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hanging="0"/>
        <w:jc w:val="right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agwek2"/>
        <w:tabs>
          <w:tab w:val="clear" w:pos="708"/>
          <w:tab w:val="left" w:pos="0" w:leader="none"/>
        </w:tabs>
        <w:rPr>
          <w:rFonts w:ascii="Arial" w:hAnsi="Arial" w:cs="Arial"/>
        </w:rPr>
      </w:pPr>
      <w:bookmarkStart w:id="0" w:name="_Toc116482837"/>
      <w:bookmarkStart w:id="1" w:name="_Toc116541237"/>
      <w:r>
        <w:rPr>
          <w:rFonts w:cs="Arial" w:ascii="Arial" w:hAnsi="Arial"/>
        </w:rPr>
        <w:t>WZÓR PROTOKOŁU Z OKRESOWEJ KONTROLI ROCZNEJ STANU TECHNICZNEGO OBIEKTU BUDOWLANEGO</w:t>
      </w:r>
      <w:bookmarkEnd w:id="0"/>
      <w:bookmarkEnd w:id="1"/>
      <w:r>
        <w:rPr>
          <w:rFonts w:cs="Arial" w:ascii="Arial" w:hAnsi="Arial"/>
        </w:rPr>
        <w:t>.</w:t>
      </w:r>
    </w:p>
    <w:tbl>
      <w:tblPr>
        <w:tblW w:w="9919" w:type="dxa"/>
        <w:jc w:val="left"/>
        <w:tblInd w:w="-862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firstRow="0" w:noVBand="0" w:lastRow="0" w:firstColumn="0" w:lastColumn="0" w:noHBand="0" w:val="0000"/>
      </w:tblPr>
      <w:tblGrid>
        <w:gridCol w:w="528"/>
        <w:gridCol w:w="1028"/>
        <w:gridCol w:w="687"/>
        <w:gridCol w:w="8"/>
        <w:gridCol w:w="2432"/>
        <w:gridCol w:w="104"/>
        <w:gridCol w:w="313"/>
        <w:gridCol w:w="493"/>
        <w:gridCol w:w="1639"/>
        <w:gridCol w:w="845"/>
        <w:gridCol w:w="990"/>
        <w:gridCol w:w="852"/>
      </w:tblGrid>
      <w:tr>
        <w:trPr>
          <w:trHeight w:val="1474" w:hRule="atLeast"/>
        </w:trPr>
        <w:tc>
          <w:tcPr>
            <w:tcW w:w="9919" w:type="dxa"/>
            <w:gridSpan w:val="1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color="auto" w:fill="DAEEF3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  <w:bCs/>
                <w:szCs w:val="28"/>
              </w:rPr>
            </w:pPr>
            <w:r>
              <w:rPr>
                <w:rFonts w:cs="Arial" w:ascii="Arial Narrow" w:hAnsi="Arial Narrow"/>
                <w:b/>
                <w:bCs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  <w:bCs/>
                <w:sz w:val="32"/>
                <w:szCs w:val="28"/>
              </w:rPr>
            </w:pPr>
            <w:r>
              <w:rPr>
                <w:rFonts w:cs="Arial" w:ascii="Arial Narrow" w:hAnsi="Arial Narrow"/>
                <w:b/>
                <w:bCs/>
                <w:sz w:val="32"/>
                <w:szCs w:val="28"/>
              </w:rPr>
              <w:t>PROTOKÓŁ Nr ………</w:t>
            </w:r>
          </w:p>
          <w:p>
            <w:pPr>
              <w:pStyle w:val="Normal"/>
              <w:widowControl w:val="false"/>
              <w:spacing w:lineRule="auto" w:line="240" w:before="60" w:after="0"/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cs="Arial" w:ascii="Arial Narrow" w:hAnsi="Arial Narrow"/>
                <w:sz w:val="28"/>
                <w:szCs w:val="28"/>
              </w:rPr>
              <w:t xml:space="preserve">z okresowej kontroli </w:t>
            </w:r>
            <w:r>
              <w:rPr>
                <w:rFonts w:cs="Arial" w:ascii="Arial Narrow" w:hAnsi="Arial Narrow"/>
                <w:b/>
                <w:sz w:val="28"/>
                <w:szCs w:val="28"/>
              </w:rPr>
              <w:t xml:space="preserve">rocznej </w:t>
            </w:r>
            <w:r>
              <w:rPr>
                <w:rFonts w:cs="Arial" w:ascii="Arial Narrow" w:hAnsi="Arial Narrow"/>
                <w:sz w:val="28"/>
                <w:szCs w:val="28"/>
              </w:rPr>
              <w:t>stanu technicznego</w:t>
            </w:r>
          </w:p>
          <w:p>
            <w:pPr>
              <w:pStyle w:val="Normal"/>
              <w:widowControl w:val="false"/>
              <w:spacing w:lineRule="auto" w:line="240" w:before="60" w:after="0"/>
              <w:jc w:val="center"/>
              <w:rPr>
                <w:rFonts w:ascii="Arial Narrow" w:hAnsi="Arial Narrow" w:cs="Arial"/>
                <w:sz w:val="28"/>
              </w:rPr>
            </w:pPr>
            <w:r>
              <w:rPr>
                <w:rFonts w:cs="Arial" w:ascii="Arial Narrow" w:hAnsi="Arial Narrow"/>
                <w:sz w:val="28"/>
              </w:rPr>
              <w:t>budynku / obiektu budowlanego*  Nr / nazwa * …………</w:t>
            </w:r>
          </w:p>
          <w:p>
            <w:pPr>
              <w:pStyle w:val="Normal"/>
              <w:widowControl w:val="false"/>
              <w:spacing w:lineRule="auto" w:line="240" w:before="6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454" w:hRule="atLeast"/>
        </w:trPr>
        <w:tc>
          <w:tcPr>
            <w:tcW w:w="9919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color="auto" w:fill="DAEEF3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szCs w:val="16"/>
                <w:u w:val="dotted"/>
              </w:rPr>
            </w:pPr>
            <w:r>
              <w:rPr>
                <w:rFonts w:cs="Arial" w:ascii="Arial Narrow" w:hAnsi="Arial Narrow"/>
                <w:b/>
                <w:szCs w:val="16"/>
              </w:rPr>
              <w:t>ZARZĄDCA</w:t>
            </w:r>
            <w:r>
              <w:rPr>
                <w:rFonts w:cs="Arial" w:ascii="Arial Narrow" w:hAnsi="Arial Narrow"/>
                <w:szCs w:val="16"/>
              </w:rPr>
              <w:t xml:space="preserve"> – </w:t>
            </w:r>
            <w:r>
              <w:rPr>
                <w:rFonts w:cs="Arial" w:ascii="Arial Narrow" w:hAnsi="Arial Narrow"/>
                <w:szCs w:val="16"/>
                <w:u w:val="dotted"/>
              </w:rPr>
              <w:t xml:space="preserve">                            ( </w:t>
            </w:r>
            <w:r>
              <w:rPr>
                <w:rFonts w:cs="Arial" w:ascii="Arial Narrow" w:hAnsi="Arial Narrow"/>
                <w:i/>
                <w:sz w:val="18"/>
                <w:szCs w:val="16"/>
                <w:u w:val="dotted"/>
              </w:rPr>
              <w:t>Nazwa i adres</w:t>
            </w:r>
            <w:r>
              <w:rPr>
                <w:rFonts w:cs="Arial" w:ascii="Arial Narrow" w:hAnsi="Arial Narrow"/>
                <w:sz w:val="18"/>
                <w:szCs w:val="16"/>
                <w:u w:val="dotted"/>
              </w:rPr>
              <w:t xml:space="preserve"> </w:t>
            </w:r>
            <w:r>
              <w:rPr>
                <w:rFonts w:cs="Arial" w:ascii="Arial Narrow" w:hAnsi="Arial Narrow"/>
                <w:szCs w:val="16"/>
                <w:u w:val="dotted"/>
              </w:rPr>
              <w:t xml:space="preserve">)                                                                                                    .  </w:t>
            </w:r>
          </w:p>
        </w:tc>
      </w:tr>
      <w:tr>
        <w:trPr>
          <w:trHeight w:val="454" w:hRule="atLeast"/>
        </w:trPr>
        <w:tc>
          <w:tcPr>
            <w:tcW w:w="9919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color="auto" w:fill="DAEEF3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szCs w:val="16"/>
                <w:u w:val="dotted"/>
              </w:rPr>
            </w:pPr>
            <w:r>
              <w:rPr>
                <w:rFonts w:cs="Arial" w:ascii="Arial Narrow" w:hAnsi="Arial Narrow"/>
                <w:b/>
                <w:bCs/>
                <w:szCs w:val="16"/>
              </w:rPr>
              <w:t>UŻYTKOWNIK</w:t>
            </w:r>
            <w:r>
              <w:rPr>
                <w:rFonts w:cs="Arial" w:ascii="Arial Narrow" w:hAnsi="Arial Narrow"/>
                <w:b w:val="false"/>
                <w:bCs w:val="false"/>
                <w:szCs w:val="16"/>
              </w:rPr>
              <w:t xml:space="preserve"> – </w:t>
            </w:r>
            <w:r>
              <w:rPr>
                <w:rFonts w:cs="Arial" w:ascii="Arial Narrow" w:hAnsi="Arial Narrow"/>
                <w:szCs w:val="16"/>
              </w:rPr>
              <w:t xml:space="preserve"> </w:t>
            </w:r>
            <w:r>
              <w:rPr>
                <w:rFonts w:cs="Arial" w:ascii="Arial Narrow" w:hAnsi="Arial Narrow"/>
                <w:szCs w:val="16"/>
                <w:u w:val="dotted"/>
              </w:rPr>
              <w:t xml:space="preserve">                 ( </w:t>
            </w:r>
            <w:r>
              <w:rPr>
                <w:rFonts w:cs="Arial" w:ascii="Arial Narrow" w:hAnsi="Arial Narrow"/>
                <w:i/>
                <w:sz w:val="18"/>
                <w:szCs w:val="16"/>
                <w:u w:val="dotted"/>
              </w:rPr>
              <w:t>Nazwa i adres</w:t>
            </w:r>
            <w:r>
              <w:rPr>
                <w:rFonts w:cs="Arial" w:ascii="Arial Narrow" w:hAnsi="Arial Narrow"/>
                <w:sz w:val="18"/>
                <w:szCs w:val="16"/>
                <w:u w:val="dotted"/>
              </w:rPr>
              <w:t xml:space="preserve"> </w:t>
            </w:r>
            <w:r>
              <w:rPr>
                <w:rFonts w:cs="Arial" w:ascii="Arial Narrow" w:hAnsi="Arial Narrow"/>
                <w:szCs w:val="16"/>
                <w:u w:val="dotted"/>
              </w:rPr>
              <w:t xml:space="preserve">)                                                                                              .     .                           </w:t>
            </w:r>
          </w:p>
        </w:tc>
      </w:tr>
      <w:tr>
        <w:trPr>
          <w:trHeight w:val="567" w:hRule="atLeast"/>
        </w:trPr>
        <w:tc>
          <w:tcPr>
            <w:tcW w:w="478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DAEEF3" w:val="clear"/>
            <w:tcMar>
              <w:left w:w="85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sz w:val="32"/>
                <w:szCs w:val="28"/>
              </w:rPr>
            </w:pPr>
            <w:r>
              <w:rPr>
                <w:rFonts w:cs="Arial" w:ascii="Arial Narrow" w:hAnsi="Arial Narrow"/>
                <w:bCs/>
              </w:rPr>
              <w:t>Nr kompleksu wojskowego / miejscowość</w:t>
            </w:r>
          </w:p>
        </w:tc>
        <w:tc>
          <w:tcPr>
            <w:tcW w:w="5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DAEEF3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sz w:val="32"/>
                <w:szCs w:val="28"/>
              </w:rPr>
            </w:pPr>
            <w:r>
              <w:rPr>
                <w:rFonts w:cs="Arial" w:ascii="Arial Narrow" w:hAnsi="Arial Narrow"/>
                <w:b/>
                <w:bCs/>
                <w:sz w:val="28"/>
                <w:szCs w:val="28"/>
              </w:rPr>
              <w:t>K - ..............</w:t>
            </w:r>
            <w:r>
              <w:rPr>
                <w:rFonts w:cs="Arial" w:ascii="Arial Narrow" w:hAnsi="Arial Narrow"/>
                <w:b/>
                <w:bCs/>
                <w:sz w:val="32"/>
                <w:szCs w:val="28"/>
              </w:rPr>
              <w:t xml:space="preserve"> / </w:t>
            </w:r>
            <w:r>
              <w:rPr>
                <w:rFonts w:cs="Arial" w:ascii="Arial Narrow" w:hAnsi="Arial Narrow"/>
                <w:b/>
                <w:bCs/>
                <w:sz w:val="28"/>
                <w:szCs w:val="28"/>
              </w:rPr>
              <w:t>............................................</w:t>
            </w:r>
          </w:p>
        </w:tc>
      </w:tr>
      <w:tr>
        <w:trPr>
          <w:trHeight w:val="668" w:hRule="atLeast"/>
        </w:trPr>
        <w:tc>
          <w:tcPr>
            <w:tcW w:w="155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" w:hanging="0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cs="Arial" w:ascii="Arial Narrow" w:hAnsi="Arial Narrow"/>
                <w:b/>
                <w:bCs/>
                <w:i/>
                <w:sz w:val="18"/>
                <w:szCs w:val="18"/>
              </w:rPr>
              <w:t>Podstawa prawna</w:t>
            </w:r>
          </w:p>
        </w:tc>
        <w:tc>
          <w:tcPr>
            <w:tcW w:w="8363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cs="Arial" w:ascii="Arial Narrow" w:hAnsi="Arial Narrow"/>
                <w:b/>
                <w:bCs/>
                <w:i/>
                <w:sz w:val="18"/>
                <w:szCs w:val="18"/>
              </w:rPr>
              <w:t xml:space="preserve"> </w:t>
            </w:r>
            <w:r>
              <w:rPr>
                <w:rFonts w:cs="Arial" w:ascii="Arial Narrow" w:hAnsi="Arial Narrow"/>
                <w:b/>
                <w:bCs/>
                <w:i/>
                <w:szCs w:val="18"/>
              </w:rPr>
              <w:t>a</w:t>
            </w:r>
            <w:r>
              <w:rPr>
                <w:rFonts w:cs="Arial" w:ascii="Arial Narrow" w:hAnsi="Arial Narrow"/>
                <w:b/>
                <w:bCs/>
                <w:szCs w:val="18"/>
              </w:rPr>
              <w:t>rt. 62 ust. 1 pkt 1</w:t>
            </w:r>
            <w:r>
              <w:rPr>
                <w:rFonts w:cs="Arial" w:ascii="Arial Narrow" w:hAnsi="Arial Narrow"/>
                <w:bCs/>
                <w:szCs w:val="18"/>
              </w:rPr>
              <w:t xml:space="preserve"> ustawy z dnia 7 lipca 1994 roku – Prawo budowlane (Dz. U z 202</w:t>
            </w:r>
            <w:r>
              <w:rPr>
                <w:rFonts w:cs="Arial" w:ascii="Arial Narrow" w:hAnsi="Arial Narrow"/>
                <w:bCs/>
                <w:szCs w:val="18"/>
              </w:rPr>
              <w:t>3</w:t>
            </w:r>
            <w:r>
              <w:rPr>
                <w:rFonts w:cs="Arial" w:ascii="Arial Narrow" w:hAnsi="Arial Narrow"/>
                <w:bCs/>
                <w:szCs w:val="18"/>
              </w:rPr>
              <w:t>r., poz.</w:t>
            </w:r>
            <w:r>
              <w:rPr>
                <w:rFonts w:cs="Tahoma" w:ascii="Tahoma" w:hAnsi="Tahoma"/>
                <w:b/>
                <w:bCs/>
                <w:color w:val="auto"/>
                <w:sz w:val="18"/>
                <w:szCs w:val="18"/>
              </w:rPr>
              <w:t xml:space="preserve"> </w:t>
            </w:r>
            <w:r>
              <w:rPr>
                <w:rFonts w:cs="Tahoma" w:ascii="Tahoma" w:hAnsi="Tahoma"/>
                <w:b w:val="false"/>
                <w:bCs w:val="false"/>
                <w:color w:val="auto"/>
                <w:sz w:val="18"/>
                <w:szCs w:val="18"/>
              </w:rPr>
              <w:t>682,</w:t>
            </w:r>
            <w:r>
              <w:rPr>
                <w:rFonts w:cs="Tahoma" w:ascii="Tahoma" w:hAnsi="Tahoma"/>
                <w:b/>
                <w:bCs/>
                <w:color w:val="auto"/>
                <w:sz w:val="18"/>
                <w:szCs w:val="18"/>
              </w:rPr>
              <w:t xml:space="preserve"> </w:t>
            </w:r>
            <w:r>
              <w:rPr>
                <w:rFonts w:cs="Tahoma" w:ascii="Tahoma" w:hAnsi="Tahoma"/>
                <w:b w:val="false"/>
                <w:bCs w:val="false"/>
                <w:color w:val="auto"/>
                <w:sz w:val="18"/>
                <w:szCs w:val="18"/>
              </w:rPr>
              <w:t>553, 967</w:t>
            </w:r>
            <w:r>
              <w:rPr>
                <w:rFonts w:cs="Arial" w:ascii="Arial Narrow" w:hAnsi="Arial Narrow"/>
                <w:bCs/>
                <w:szCs w:val="18"/>
              </w:rPr>
              <w:t>, z późn. zm.</w:t>
            </w:r>
            <w:bookmarkStart w:id="2" w:name="_GoBack"/>
            <w:bookmarkEnd w:id="2"/>
            <w:r>
              <w:rPr>
                <w:rFonts w:cs="Arial" w:ascii="Arial Narrow" w:hAnsi="Arial Narrow"/>
                <w:bCs/>
                <w:szCs w:val="18"/>
              </w:rPr>
              <w:t>).</w:t>
            </w:r>
          </w:p>
        </w:tc>
      </w:tr>
      <w:tr>
        <w:trPr>
          <w:trHeight w:val="454" w:hRule="atLeast"/>
        </w:trPr>
        <w:tc>
          <w:tcPr>
            <w:tcW w:w="9919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1"/>
              </w:numPr>
              <w:spacing w:lineRule="auto" w:line="240" w:before="0" w:after="0"/>
              <w:ind w:left="578" w:hanging="578"/>
              <w:rPr>
                <w:rFonts w:ascii="Arial Narrow" w:hAnsi="Arial Narrow" w:cs="Arial"/>
                <w:b/>
                <w:bCs/>
                <w:i/>
                <w:i/>
              </w:rPr>
            </w:pPr>
            <w:r>
              <w:rPr>
                <w:rFonts w:cs="Arial" w:ascii="Arial Narrow" w:hAnsi="Arial Narrow"/>
                <w:b/>
                <w:bCs/>
                <w:i/>
              </w:rPr>
              <w:t>Zakres kontroli obejmuje sprawdzenie:</w:t>
            </w:r>
          </w:p>
        </w:tc>
      </w:tr>
      <w:tr>
        <w:trPr>
          <w:trHeight w:val="1898" w:hRule="atLeast"/>
        </w:trPr>
        <w:tc>
          <w:tcPr>
            <w:tcW w:w="9919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Wykonania zaleceń z poprzednich kontroli,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60" w:after="0"/>
              <w:ind w:left="357" w:hanging="357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Elementów budynku, budowli i instalacji narażonych na szkodliwe wpływy atmosferyczne i niszczące działania czynników występujących podczas użytkowania budynku, których uszkodzenia mogą powodować zagrożenie dla: bezpieczeństwa osób, środowiska oraz konstrukcji budynku,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60" w:after="0"/>
              <w:ind w:left="357" w:hanging="357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Instalacji i urządzeń służących ochronie środowiska,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60" w:after="0"/>
              <w:ind w:left="357" w:hanging="357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Instalacji gazowych oraz przewodów kominowych (dymowych, spalinowych, wentylacyjnych).</w:t>
            </w:r>
          </w:p>
        </w:tc>
      </w:tr>
      <w:tr>
        <w:trPr>
          <w:trHeight w:val="567" w:hRule="atLeast"/>
        </w:trPr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</w:rPr>
            </w:pPr>
            <w:r>
              <w:rPr>
                <w:rFonts w:cs="Arial" w:ascii="Arial Narrow" w:hAnsi="Arial Narrow"/>
                <w:bCs/>
              </w:rPr>
              <w:t>Data kontroli:</w:t>
            </w:r>
          </w:p>
        </w:tc>
        <w:tc>
          <w:tcPr>
            <w:tcW w:w="32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vertAlign w:val="subscript"/>
              </w:rPr>
            </w:pPr>
            <w:r>
              <w:rPr>
                <w:rFonts w:cs="Arial" w:ascii="Arial Narrow" w:hAnsi="Arial Narrow"/>
                <w:bCs/>
                <w:vertAlign w:val="subscript"/>
              </w:rPr>
              <w:t>……………</w:t>
            </w:r>
            <w:r>
              <w:rPr>
                <w:rFonts w:cs="Arial" w:ascii="Arial Narrow" w:hAnsi="Arial Narrow"/>
                <w:bCs/>
                <w:vertAlign w:val="subscript"/>
              </w:rPr>
              <w:t>.………………………………….</w:t>
            </w:r>
          </w:p>
        </w:tc>
        <w:tc>
          <w:tcPr>
            <w:tcW w:w="2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</w:rPr>
            </w:pPr>
            <w:r>
              <w:rPr>
                <w:rFonts w:cs="Arial" w:ascii="Arial Narrow" w:hAnsi="Arial Narrow"/>
                <w:bCs/>
              </w:rPr>
              <w:t>Data następnej kontroli:</w:t>
            </w:r>
          </w:p>
        </w:tc>
        <w:tc>
          <w:tcPr>
            <w:tcW w:w="2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 Narrow" w:hAnsi="Arial Narrow" w:cs="Arial"/>
                <w:bCs/>
                <w:vertAlign w:val="subscript"/>
              </w:rPr>
            </w:pPr>
            <w:r>
              <w:rPr>
                <w:rFonts w:cs="Arial" w:ascii="Arial Narrow" w:hAnsi="Arial Narrow"/>
                <w:bCs/>
                <w:sz w:val="18"/>
                <w:szCs w:val="18"/>
              </w:rPr>
              <w:t xml:space="preserve"> </w:t>
            </w:r>
            <w:r>
              <w:rPr>
                <w:rFonts w:cs="Arial" w:ascii="Arial Narrow" w:hAnsi="Arial Narrow"/>
                <w:bCs/>
                <w:sz w:val="18"/>
                <w:szCs w:val="18"/>
                <w:vertAlign w:val="subscript"/>
              </w:rPr>
              <w:t>……………………………………………………</w:t>
            </w:r>
            <w:r>
              <w:rPr>
                <w:rFonts w:cs="Arial" w:ascii="Arial Narrow" w:hAnsi="Arial Narrow"/>
                <w:bCs/>
                <w:sz w:val="18"/>
                <w:szCs w:val="18"/>
                <w:vertAlign w:val="subscript"/>
              </w:rPr>
              <w:t>.</w:t>
            </w:r>
          </w:p>
        </w:tc>
      </w:tr>
      <w:tr>
        <w:trPr>
          <w:trHeight w:val="850" w:hRule="atLeast"/>
        </w:trPr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34" w:hanging="0"/>
              <w:rPr>
                <w:rFonts w:ascii="Arial Narrow" w:hAnsi="Arial Narrow" w:cs="Arial"/>
                <w:bCs/>
              </w:rPr>
            </w:pPr>
            <w:r>
              <w:rPr>
                <w:rFonts w:cs="Arial" w:ascii="Arial Narrow" w:hAnsi="Arial Narrow"/>
                <w:bCs/>
              </w:rPr>
              <w:t>Skład zespołu przeprowadzającego kontrolę:</w:t>
            </w:r>
          </w:p>
        </w:tc>
        <w:tc>
          <w:tcPr>
            <w:tcW w:w="32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imię, nazwisko,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nr uprawnień budowlanych, przynależność do OIIB,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/</w:t>
            </w:r>
            <w:r>
              <w:rPr>
                <w:rFonts w:cs="Arial" w:ascii="Arial Narrow" w:hAnsi="Arial Narrow"/>
                <w:i/>
              </w:rPr>
              <w:t>br. budowlana</w:t>
            </w:r>
            <w:r>
              <w:rPr>
                <w:rFonts w:cs="Arial" w:ascii="Arial Narrow" w:hAnsi="Arial Narrow"/>
              </w:rPr>
              <w:t>/</w:t>
            </w:r>
          </w:p>
        </w:tc>
        <w:tc>
          <w:tcPr>
            <w:tcW w:w="5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18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…………………………………………………………………………</w:t>
            </w:r>
          </w:p>
          <w:p>
            <w:pPr>
              <w:pStyle w:val="Normal"/>
              <w:widowControl w:val="false"/>
              <w:spacing w:lineRule="auto" w:line="240" w:before="18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…………………………………………………………………………</w:t>
            </w:r>
          </w:p>
        </w:tc>
      </w:tr>
      <w:tr>
        <w:trPr>
          <w:trHeight w:val="850" w:hRule="atLeast"/>
        </w:trPr>
        <w:tc>
          <w:tcPr>
            <w:tcW w:w="155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34" w:hanging="0"/>
              <w:rPr>
                <w:rFonts w:ascii="Arial Narrow" w:hAnsi="Arial Narrow" w:cs="Arial"/>
                <w:bCs/>
              </w:rPr>
            </w:pPr>
            <w:r>
              <w:rPr>
                <w:rFonts w:cs="Arial" w:ascii="Arial Narrow" w:hAnsi="Arial Narrow"/>
                <w:bCs/>
              </w:rPr>
            </w:r>
          </w:p>
        </w:tc>
        <w:tc>
          <w:tcPr>
            <w:tcW w:w="32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imię, nazwisko,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nr uprawnień budowlanych,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przynależność do OIIB,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/</w:t>
            </w:r>
            <w:r>
              <w:rPr>
                <w:rFonts w:cs="Arial" w:ascii="Arial Narrow" w:hAnsi="Arial Narrow"/>
                <w:i/>
              </w:rPr>
              <w:t>br. sanitarna</w:t>
            </w:r>
            <w:r>
              <w:rPr>
                <w:rFonts w:cs="Arial" w:ascii="Arial Narrow" w:hAnsi="Arial Narrow"/>
              </w:rPr>
              <w:t>/</w:t>
            </w:r>
          </w:p>
        </w:tc>
        <w:tc>
          <w:tcPr>
            <w:tcW w:w="5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18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…………………………………………………………………………</w:t>
            </w:r>
          </w:p>
          <w:p>
            <w:pPr>
              <w:pStyle w:val="Normal"/>
              <w:widowControl w:val="false"/>
              <w:spacing w:lineRule="auto" w:line="240" w:before="18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…………………………………………………………………………</w:t>
            </w:r>
          </w:p>
        </w:tc>
      </w:tr>
      <w:tr>
        <w:trPr>
          <w:trHeight w:val="850" w:hRule="atLeast"/>
        </w:trPr>
        <w:tc>
          <w:tcPr>
            <w:tcW w:w="155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34" w:hanging="0"/>
              <w:rPr>
                <w:rFonts w:ascii="Arial Narrow" w:hAnsi="Arial Narrow" w:cs="Arial"/>
                <w:bCs/>
              </w:rPr>
            </w:pPr>
            <w:r>
              <w:rPr>
                <w:rFonts w:cs="Arial" w:ascii="Arial Narrow" w:hAnsi="Arial Narrow"/>
                <w:bCs/>
              </w:rPr>
            </w:r>
          </w:p>
        </w:tc>
        <w:tc>
          <w:tcPr>
            <w:tcW w:w="32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imię, nazwisko,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nr uprawnień budowlanych,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przynależność do OIIB,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/</w:t>
            </w:r>
            <w:r>
              <w:rPr>
                <w:rFonts w:cs="Arial" w:ascii="Arial Narrow" w:hAnsi="Arial Narrow"/>
                <w:i/>
              </w:rPr>
              <w:t>br. elektryczna</w:t>
            </w:r>
            <w:r>
              <w:rPr>
                <w:rFonts w:cs="Arial" w:ascii="Arial Narrow" w:hAnsi="Arial Narrow"/>
              </w:rPr>
              <w:t>/</w:t>
            </w:r>
          </w:p>
        </w:tc>
        <w:tc>
          <w:tcPr>
            <w:tcW w:w="5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18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…………………………………………………………………………</w:t>
            </w:r>
          </w:p>
          <w:p>
            <w:pPr>
              <w:pStyle w:val="Normal"/>
              <w:widowControl w:val="false"/>
              <w:spacing w:lineRule="auto" w:line="240" w:before="18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…………………………………………………………………………</w:t>
            </w:r>
          </w:p>
        </w:tc>
      </w:tr>
      <w:tr>
        <w:trPr>
          <w:trHeight w:val="567" w:hRule="atLeast"/>
        </w:trPr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34" w:hanging="0"/>
              <w:rPr>
                <w:rFonts w:ascii="Arial Narrow" w:hAnsi="Arial Narrow" w:cs="Arial"/>
                <w:bCs/>
                <w:sz w:val="18"/>
              </w:rPr>
            </w:pPr>
            <w:r>
              <w:rPr>
                <w:rFonts w:cs="Arial" w:ascii="Arial Narrow" w:hAnsi="Arial Narrow"/>
                <w:bCs/>
                <w:sz w:val="18"/>
              </w:rPr>
              <w:t>Przy  udziale przedstawiciela</w:t>
            </w:r>
          </w:p>
          <w:p>
            <w:pPr>
              <w:pStyle w:val="Normal"/>
              <w:widowControl w:val="false"/>
              <w:spacing w:lineRule="auto" w:line="240" w:before="0" w:after="0"/>
              <w:ind w:left="34" w:hanging="0"/>
              <w:rPr>
                <w:rFonts w:ascii="Arial Narrow" w:hAnsi="Arial Narrow" w:cs="Arial"/>
                <w:bCs/>
                <w:sz w:val="18"/>
              </w:rPr>
            </w:pPr>
            <w:r>
              <w:rPr>
                <w:rFonts w:cs="Arial" w:ascii="Arial Narrow" w:hAnsi="Arial Narrow"/>
                <w:bCs/>
                <w:sz w:val="18"/>
              </w:rPr>
              <w:t>Użytkownika</w:t>
            </w:r>
          </w:p>
        </w:tc>
        <w:tc>
          <w:tcPr>
            <w:tcW w:w="83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0"/>
              <w:ind w:left="34" w:hanging="0"/>
              <w:rPr>
                <w:rFonts w:ascii="Arial Narrow" w:hAnsi="Arial Narrow" w:cs="Arial"/>
                <w:bCs/>
              </w:rPr>
            </w:pPr>
            <w:r>
              <w:rPr>
                <w:rFonts w:cs="Arial" w:ascii="Arial Narrow" w:hAnsi="Arial Narrow"/>
                <w:bCs/>
              </w:rPr>
              <w:t>……………………………………………………………………………………………………</w:t>
            </w:r>
          </w:p>
        </w:tc>
      </w:tr>
      <w:tr>
        <w:trPr>
          <w:trHeight w:val="454" w:hRule="atLeast"/>
        </w:trPr>
        <w:tc>
          <w:tcPr>
            <w:tcW w:w="9919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1"/>
              </w:numPr>
              <w:spacing w:lineRule="auto" w:line="240" w:before="0" w:after="0"/>
              <w:ind w:left="459" w:hanging="437"/>
              <w:rPr>
                <w:rFonts w:ascii="Arial Narrow" w:hAnsi="Arial Narrow" w:cs="Arial"/>
                <w:b/>
                <w:bCs/>
                <w:i/>
                <w:i/>
              </w:rPr>
            </w:pPr>
            <w:r>
              <w:rPr>
                <w:rFonts w:cs="Arial" w:ascii="Arial Narrow" w:hAnsi="Arial Narrow"/>
                <w:b/>
                <w:bCs/>
                <w:i/>
              </w:rPr>
              <w:t>Informacje ogólne o obiekcie budowlanym:</w:t>
            </w:r>
          </w:p>
        </w:tc>
      </w:tr>
      <w:tr>
        <w:trPr>
          <w:trHeight w:val="567" w:hRule="atLeast"/>
        </w:trPr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</w:rPr>
            </w:pPr>
            <w:r>
              <w:rPr>
                <w:rFonts w:cs="Arial" w:ascii="Arial Narrow" w:hAnsi="Arial Narrow"/>
                <w:bCs/>
                <w:sz w:val="18"/>
              </w:rPr>
              <w:t>Pozwolenie na użytkowanie</w:t>
            </w:r>
          </w:p>
        </w:tc>
        <w:tc>
          <w:tcPr>
            <w:tcW w:w="3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  <w:sz w:val="44"/>
              </w:rPr>
              <w:t xml:space="preserve">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</w:rPr>
              <w:t xml:space="preserve">TAK    </w:t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</w:rPr>
              <w:t>NIE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</w:rPr>
            </w:pPr>
            <w:r>
              <w:rPr>
                <w:rFonts w:cs="Arial" w:ascii="Arial Narrow" w:hAnsi="Arial Narrow"/>
                <w:bCs/>
              </w:rPr>
              <w:t>Rok budowy</w:t>
            </w:r>
          </w:p>
        </w:tc>
        <w:tc>
          <w:tcPr>
            <w:tcW w:w="2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…………………………………</w:t>
            </w:r>
          </w:p>
        </w:tc>
      </w:tr>
      <w:tr>
        <w:trPr>
          <w:trHeight w:val="567" w:hRule="atLeast"/>
        </w:trPr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</w:rPr>
            </w:pPr>
            <w:r>
              <w:rPr>
                <w:rFonts w:cs="Arial" w:ascii="Arial Narrow" w:hAnsi="Arial Narrow"/>
                <w:bCs/>
              </w:rPr>
              <w:t xml:space="preserve">Powierzchnia  zabudowy </w:t>
            </w:r>
          </w:p>
        </w:tc>
        <w:tc>
          <w:tcPr>
            <w:tcW w:w="3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0"/>
              <w:jc w:val="center"/>
              <w:rPr>
                <w:rFonts w:ascii="Arial Narrow" w:hAnsi="Arial Narrow" w:cs="Arial"/>
                <w:vertAlign w:val="superscript"/>
              </w:rPr>
            </w:pPr>
            <w:r>
              <w:rPr>
                <w:rFonts w:cs="Arial" w:ascii="Arial Narrow" w:hAnsi="Arial Narrow"/>
              </w:rPr>
              <w:t>…………………………</w:t>
            </w:r>
            <w:r>
              <w:rPr>
                <w:rFonts w:cs="Arial" w:ascii="Arial Narrow" w:hAnsi="Arial Narrow"/>
              </w:rPr>
              <w:t>m</w:t>
            </w:r>
            <w:r>
              <w:rPr>
                <w:rFonts w:cs="Arial" w:ascii="Arial Narrow" w:hAnsi="Arial Narrow"/>
                <w:vertAlign w:val="superscript"/>
              </w:rPr>
              <w:t>2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</w:rPr>
            </w:pPr>
            <w:r>
              <w:rPr>
                <w:rFonts w:cs="Arial" w:ascii="Arial Narrow" w:hAnsi="Arial Narrow"/>
                <w:bCs/>
              </w:rPr>
              <w:t>Powierzchnia użytkowa</w:t>
            </w:r>
          </w:p>
        </w:tc>
        <w:tc>
          <w:tcPr>
            <w:tcW w:w="2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240" w:after="0"/>
              <w:jc w:val="center"/>
              <w:rPr>
                <w:rFonts w:ascii="Arial Narrow" w:hAnsi="Arial Narrow" w:cs="Arial"/>
                <w:vertAlign w:val="superscript"/>
              </w:rPr>
            </w:pPr>
            <w:r>
              <w:rPr>
                <w:rFonts w:cs="Arial" w:ascii="Arial Narrow" w:hAnsi="Arial Narrow"/>
              </w:rPr>
              <w:t>………………………………</w:t>
            </w:r>
            <w:r>
              <w:rPr>
                <w:rFonts w:cs="Arial" w:ascii="Arial Narrow" w:hAnsi="Arial Narrow"/>
              </w:rPr>
              <w:t>m</w:t>
            </w:r>
            <w:r>
              <w:rPr>
                <w:rFonts w:cs="Arial" w:ascii="Arial Narrow" w:hAnsi="Arial Narrow"/>
                <w:vertAlign w:val="superscript"/>
              </w:rPr>
              <w:t>2</w:t>
            </w:r>
          </w:p>
        </w:tc>
      </w:tr>
      <w:tr>
        <w:trPr>
          <w:trHeight w:val="567" w:hRule="atLeast"/>
        </w:trPr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</w:rPr>
            </w:pPr>
            <w:r>
              <w:rPr>
                <w:rFonts w:cs="Arial" w:ascii="Arial Narrow" w:hAnsi="Arial Narrow"/>
                <w:bCs/>
              </w:rPr>
              <w:t>Funkcja obiektu:</w:t>
            </w:r>
          </w:p>
        </w:tc>
        <w:tc>
          <w:tcPr>
            <w:tcW w:w="3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……………………………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</w:rPr>
            </w:pPr>
            <w:r>
              <w:rPr>
                <w:rFonts w:cs="Arial" w:ascii="Arial Narrow" w:hAnsi="Arial Narrow"/>
                <w:bCs/>
              </w:rPr>
              <w:t>Garnizon</w:t>
            </w:r>
          </w:p>
        </w:tc>
        <w:tc>
          <w:tcPr>
            <w:tcW w:w="2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…………………………………</w:t>
            </w:r>
            <w:r>
              <w:rPr>
                <w:rFonts w:cs="Arial" w:ascii="Arial Narrow" w:hAnsi="Arial Narrow"/>
              </w:rPr>
              <w:t>.</w:t>
            </w:r>
          </w:p>
        </w:tc>
      </w:tr>
      <w:tr>
        <w:trPr>
          <w:trHeight w:val="567" w:hRule="atLeast"/>
        </w:trPr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bCs/>
                <w:sz w:val="16"/>
              </w:rPr>
              <w:t>Obiekt użytkowany zgodnie z przeznaczeniem</w:t>
            </w:r>
          </w:p>
        </w:tc>
        <w:tc>
          <w:tcPr>
            <w:tcW w:w="3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  <w:sz w:val="44"/>
              </w:rPr>
              <w:t xml:space="preserve">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</w:rPr>
              <w:t xml:space="preserve">TAK    </w:t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</w:rPr>
              <w:t>NIE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7" w:hanging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Obiekt objęty opieką konserwatorską</w:t>
            </w:r>
          </w:p>
        </w:tc>
        <w:tc>
          <w:tcPr>
            <w:tcW w:w="2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  <w:sz w:val="44"/>
              </w:rPr>
              <w:t xml:space="preserve">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</w:rPr>
              <w:t xml:space="preserve">TAK    </w:t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</w:rPr>
              <w:t>NIE</w:t>
            </w:r>
          </w:p>
        </w:tc>
      </w:tr>
      <w:tr>
        <w:trPr>
          <w:trHeight w:val="567" w:hRule="atLeast"/>
        </w:trPr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</w:rPr>
            </w:pPr>
            <w:r>
              <w:rPr>
                <w:rFonts w:cs="Arial" w:ascii="Arial Narrow" w:hAnsi="Arial Narrow"/>
                <w:bCs/>
              </w:rPr>
              <w:t>Kubatura</w:t>
            </w:r>
          </w:p>
        </w:tc>
        <w:tc>
          <w:tcPr>
            <w:tcW w:w="3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0"/>
              <w:rPr>
                <w:rFonts w:ascii="Arial Narrow" w:hAnsi="Arial Narrow" w:cs="Arial"/>
                <w:vertAlign w:val="superscript"/>
              </w:rPr>
            </w:pPr>
            <w:r>
              <w:rPr>
                <w:rFonts w:cs="Arial" w:ascii="Arial Narrow" w:hAnsi="Arial Narrow"/>
                <w:vertAlign w:val="superscript"/>
              </w:rPr>
              <w:t xml:space="preserve">   </w:t>
            </w:r>
            <w:r>
              <w:rPr>
                <w:rFonts w:cs="Arial" w:ascii="Arial Narrow" w:hAnsi="Arial Narrow"/>
              </w:rPr>
              <w:t>…………………………</w:t>
            </w:r>
            <w:r>
              <w:rPr>
                <w:rFonts w:cs="Arial" w:ascii="Arial Narrow" w:hAnsi="Arial Narrow"/>
              </w:rPr>
              <w:t>m</w:t>
            </w:r>
            <w:r>
              <w:rPr>
                <w:rFonts w:cs="Arial" w:ascii="Arial Narrow" w:hAnsi="Arial Narrow"/>
                <w:vertAlign w:val="superscript"/>
              </w:rPr>
              <w:t>3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</w:rPr>
            </w:pPr>
            <w:r>
              <w:rPr>
                <w:rFonts w:cs="Arial" w:ascii="Arial Narrow" w:hAnsi="Arial Narrow"/>
                <w:bCs/>
              </w:rPr>
              <w:t>Wysokość / ilość kondygn.</w:t>
            </w:r>
          </w:p>
        </w:tc>
        <w:tc>
          <w:tcPr>
            <w:tcW w:w="2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…………………</w:t>
            </w:r>
            <w:r>
              <w:rPr>
                <w:rFonts w:cs="Arial" w:ascii="Arial Narrow" w:hAnsi="Arial Narrow"/>
              </w:rPr>
              <w:t>. m / …………</w:t>
            </w:r>
          </w:p>
        </w:tc>
      </w:tr>
      <w:tr>
        <w:trPr>
          <w:trHeight w:val="567" w:hRule="atLeast"/>
        </w:trPr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</w:rPr>
            </w:pPr>
            <w:r>
              <w:rPr>
                <w:rFonts w:cs="Arial" w:ascii="Arial Narrow" w:hAnsi="Arial Narrow"/>
                <w:bCs/>
              </w:rPr>
              <w:t>Strefa ochronna</w:t>
            </w:r>
          </w:p>
        </w:tc>
        <w:tc>
          <w:tcPr>
            <w:tcW w:w="83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</w:rPr>
              <w:t xml:space="preserve"> </w:t>
            </w:r>
            <w:r>
              <w:rPr>
                <w:rFonts w:cs="Arial" w:ascii="Arial Narrow" w:hAnsi="Arial Narrow"/>
              </w:rPr>
              <w:t xml:space="preserve">wymagana    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</w:rPr>
              <w:t xml:space="preserve"> nie wymagana    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</w:rPr>
              <w:t xml:space="preserve"> ustanowiona     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</w:rPr>
              <w:t xml:space="preserve"> nie ustanowiona</w:t>
            </w:r>
          </w:p>
        </w:tc>
      </w:tr>
      <w:tr>
        <w:trPr>
          <w:trHeight w:val="567" w:hRule="atLeast"/>
        </w:trPr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</w:rPr>
            </w:pPr>
            <w:r>
              <w:rPr>
                <w:rFonts w:cs="Arial" w:ascii="Arial Narrow" w:hAnsi="Arial Narrow"/>
                <w:bCs/>
              </w:rPr>
              <w:t>Obszar ograniczonego użytkowania</w:t>
            </w:r>
          </w:p>
        </w:tc>
        <w:tc>
          <w:tcPr>
            <w:tcW w:w="83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</w:rPr>
              <w:t xml:space="preserve"> </w:t>
            </w:r>
            <w:r>
              <w:rPr>
                <w:rFonts w:cs="Arial" w:ascii="Arial Narrow" w:hAnsi="Arial Narrow"/>
              </w:rPr>
              <w:t xml:space="preserve">wymagany    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</w:rPr>
              <w:t xml:space="preserve"> nie wymagany     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</w:rPr>
              <w:t xml:space="preserve"> ustanowiony     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</w:rPr>
              <w:t xml:space="preserve"> nie ustanowiony</w:t>
            </w:r>
          </w:p>
        </w:tc>
      </w:tr>
      <w:tr>
        <w:trPr>
          <w:trHeight w:val="984" w:hRule="atLeast"/>
        </w:trPr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</w:rPr>
            </w:pPr>
            <w:r>
              <w:rPr>
                <w:rFonts w:cs="Arial" w:ascii="Arial Narrow" w:hAnsi="Arial Narrow"/>
                <w:bCs/>
              </w:rPr>
              <w:t xml:space="preserve">Rodzaj konstrukcji </w:t>
            </w:r>
          </w:p>
        </w:tc>
        <w:tc>
          <w:tcPr>
            <w:tcW w:w="83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</w:rPr>
              <w:t xml:space="preserve">stalowa        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</w:rPr>
              <w:t xml:space="preserve"> murowana           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</w:rPr>
              <w:t xml:space="preserve"> drewniana        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</w:rPr>
              <w:t xml:space="preserve"> żelbetowa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</w:rPr>
              <w:t xml:space="preserve">inna:   ………………………………………………………………………………………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rPr>
          <w:trHeight w:val="1641" w:hRule="atLeast"/>
        </w:trPr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</w:rPr>
            </w:pPr>
            <w:r>
              <w:rPr>
                <w:rFonts w:cs="Arial" w:ascii="Arial Narrow" w:hAnsi="Arial Narrow"/>
                <w:bCs/>
              </w:rPr>
              <w:t>Wyposażenie</w:t>
            </w:r>
          </w:p>
        </w:tc>
        <w:tc>
          <w:tcPr>
            <w:tcW w:w="83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</w:rPr>
              <w:t>przewody dymowe, spalinowe, wentylacyjne* - grawitacyjne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</w:rPr>
              <w:t>przewody dymowe, spalinowe, wentylacyjne* - ciąg jest wymuszony mechanicznie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</w:rPr>
              <w:t xml:space="preserve">instalacja gazowa  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</w:rPr>
              <w:t>instalacje i urządzenia służące ochronie środowiska: ………………………………..</w:t>
            </w:r>
          </w:p>
          <w:p>
            <w:pPr>
              <w:pStyle w:val="Normal"/>
              <w:widowControl w:val="false"/>
              <w:spacing w:lineRule="auto" w:line="240" w:before="12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 xml:space="preserve">        ………………………………………………………………………………………………</w:t>
            </w:r>
          </w:p>
          <w:p>
            <w:pPr>
              <w:pStyle w:val="Normal"/>
              <w:widowControl w:val="false"/>
              <w:spacing w:lineRule="auto" w:line="240" w:before="12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 xml:space="preserve">        ……………………………………………………………………………………………… </w:t>
            </w:r>
          </w:p>
        </w:tc>
      </w:tr>
      <w:tr>
        <w:trPr>
          <w:trHeight w:val="454" w:hRule="atLeast"/>
        </w:trPr>
        <w:tc>
          <w:tcPr>
            <w:tcW w:w="9919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1"/>
              </w:numPr>
              <w:spacing w:lineRule="auto" w:line="240" w:before="0" w:after="0"/>
              <w:ind w:left="459" w:hanging="437"/>
              <w:rPr>
                <w:rFonts w:ascii="Arial Narrow" w:hAnsi="Arial Narrow" w:cs="Arial"/>
                <w:b/>
                <w:bCs/>
                <w:i/>
                <w:i/>
              </w:rPr>
            </w:pPr>
            <w:r>
              <w:rPr>
                <w:rFonts w:cs="Arial" w:ascii="Arial Narrow" w:hAnsi="Arial Narrow"/>
                <w:b/>
                <w:bCs/>
                <w:i/>
              </w:rPr>
              <w:t xml:space="preserve">Sprawdzenie wykonania zaleceń z poprzedniej  kontroli: </w:t>
            </w:r>
          </w:p>
        </w:tc>
      </w:tr>
      <w:tr>
        <w:trPr>
          <w:trHeight w:val="663" w:hRule="atLeast"/>
        </w:trPr>
        <w:tc>
          <w:tcPr>
            <w:tcW w:w="9919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60" w:after="0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  <w:t>Przed rozpoczęciem kontroli zapoznano się z:</w:t>
            </w:r>
          </w:p>
          <w:p>
            <w:pPr>
              <w:pStyle w:val="Normal"/>
              <w:widowControl w:val="false"/>
              <w:numPr>
                <w:ilvl w:val="0"/>
                <w:numId w:val="12"/>
              </w:numPr>
              <w:spacing w:lineRule="auto" w:line="240" w:before="60" w:after="0"/>
              <w:ind w:left="578" w:hanging="567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Protokołami z poprzednich kontroli: ………………………………………………………………………………….</w:t>
            </w:r>
          </w:p>
          <w:p>
            <w:pPr>
              <w:pStyle w:val="Normal"/>
              <w:widowControl w:val="false"/>
              <w:spacing w:lineRule="auto" w:line="240" w:before="180" w:after="0"/>
              <w:ind w:left="425" w:hanging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 xml:space="preserve">……………………………… </w:t>
            </w:r>
            <w:r>
              <w:rPr>
                <w:rFonts w:cs="Arial" w:ascii="Arial Narrow" w:hAnsi="Arial Narrow"/>
              </w:rPr>
              <w:t>z dnia   …….…..……… przeprowadzonej przez: ………………………………….</w:t>
            </w:r>
          </w:p>
          <w:p>
            <w:pPr>
              <w:pStyle w:val="Normal"/>
              <w:widowControl w:val="false"/>
              <w:spacing w:lineRule="auto" w:line="240" w:before="180" w:after="0"/>
              <w:ind w:left="425" w:hanging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………………………………</w:t>
            </w:r>
            <w:r>
              <w:rPr>
                <w:rFonts w:cs="Arial" w:ascii="Arial Narrow" w:hAnsi="Arial Narrow"/>
              </w:rPr>
              <w:t>...............................................................................................................................</w:t>
            </w:r>
          </w:p>
          <w:p>
            <w:pPr>
              <w:pStyle w:val="Normal"/>
              <w:widowControl w:val="false"/>
              <w:spacing w:lineRule="auto" w:line="240" w:before="180" w:after="0"/>
              <w:ind w:left="425" w:hanging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…</w:t>
            </w:r>
            <w:r>
              <w:rPr>
                <w:rFonts w:cs="Arial" w:ascii="Arial Narrow" w:hAnsi="Arial Narrow"/>
              </w:rPr>
              <w:t>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widowControl w:val="false"/>
              <w:numPr>
                <w:ilvl w:val="0"/>
                <w:numId w:val="12"/>
              </w:numPr>
              <w:spacing w:lineRule="auto" w:line="240" w:before="180" w:after="0"/>
              <w:ind w:left="578" w:hanging="578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Innymi dokumentami mającymi znaczenie dla oceny stanu technicznego: ………………………………………</w:t>
            </w:r>
          </w:p>
          <w:p>
            <w:pPr>
              <w:pStyle w:val="ListParagraph"/>
              <w:widowControl w:val="false"/>
              <w:spacing w:lineRule="auto" w:line="240" w:before="180" w:after="0"/>
              <w:ind w:left="425" w:hanging="0"/>
              <w:contextualSpacing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…………………………………………………………………………………………………………………</w:t>
            </w:r>
            <w:r>
              <w:rPr>
                <w:rFonts w:cs="Arial" w:ascii="Arial Narrow" w:hAnsi="Arial Narrow"/>
              </w:rPr>
              <w:t>.…………</w:t>
            </w:r>
          </w:p>
          <w:p>
            <w:pPr>
              <w:pStyle w:val="ListParagraph"/>
              <w:widowControl w:val="false"/>
              <w:spacing w:lineRule="auto" w:line="240" w:before="180" w:after="0"/>
              <w:ind w:left="425" w:hanging="0"/>
              <w:contextualSpacing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Element, urządzenie, instalacja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Zalecenia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Stopień wykonania zaleceń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Uwagi</w:t>
            </w:r>
          </w:p>
        </w:tc>
      </w:tr>
      <w:tr>
        <w:trPr>
          <w:trHeight w:val="582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454" w:hRule="atLeast"/>
        </w:trPr>
        <w:tc>
          <w:tcPr>
            <w:tcW w:w="9919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1"/>
              </w:numPr>
              <w:spacing w:lineRule="auto" w:line="240" w:before="0" w:after="0"/>
              <w:ind w:left="459" w:hanging="437"/>
              <w:rPr>
                <w:rFonts w:ascii="Arial Narrow" w:hAnsi="Arial Narrow" w:cs="Arial"/>
                <w:b/>
                <w:bCs/>
                <w:i/>
                <w:i/>
              </w:rPr>
            </w:pPr>
            <w:r>
              <w:rPr>
                <w:rFonts w:cs="Arial" w:ascii="Arial Narrow" w:hAnsi="Arial Narrow"/>
                <w:b/>
                <w:bCs/>
                <w:i/>
              </w:rPr>
              <w:t>Ustalenia oraz wnioski po sprawdzeniu stanu technicznego:</w:t>
            </w:r>
          </w:p>
        </w:tc>
      </w:tr>
      <w:tr>
        <w:trPr>
          <w:trHeight w:val="463" w:hRule="atLeast"/>
        </w:trPr>
        <w:tc>
          <w:tcPr>
            <w:tcW w:w="9919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/>
                <w:bCs/>
              </w:rPr>
            </w:pPr>
            <w:r>
              <w:rPr>
                <w:rFonts w:cs="Arial" w:ascii="Arial Narrow" w:hAnsi="Arial Narrow"/>
                <w:bCs/>
              </w:rPr>
              <w:t xml:space="preserve"> </w:t>
            </w:r>
            <w:r>
              <w:rPr>
                <w:rFonts w:cs="Arial" w:ascii="Arial Narrow" w:hAnsi="Arial Narrow"/>
                <w:b/>
                <w:bCs/>
              </w:rPr>
              <w:t>W trakcie kontroli ustalono:</w:t>
            </w:r>
          </w:p>
        </w:tc>
      </w:tr>
      <w:tr>
        <w:trPr>
          <w:trHeight w:val="772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Element, urządzenie, instalacja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Materiał, sposób wykonania, mocowania, wyposażenie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Opis usterki, wady, nieprawidłowości / klasyfikacja stanu technicznego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  <w:t>zużycie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  <w:sz w:val="18"/>
              </w:rPr>
              <w:t>[%]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  <w:t xml:space="preserve">Uwagi,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  <w:t xml:space="preserve">pilność realizacji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  <w:sz w:val="18"/>
              </w:rPr>
              <w:t>niezwłocznie / do następnej kontroli</w:t>
            </w:r>
          </w:p>
        </w:tc>
      </w:tr>
      <w:tr>
        <w:trPr>
          <w:trHeight w:val="397" w:hRule="atLeast"/>
        </w:trPr>
        <w:tc>
          <w:tcPr>
            <w:tcW w:w="99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  <w:t xml:space="preserve">Zewnętrzne warstwy przegród zewnętrznych </w:t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tynki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0"/>
              <w:ind w:left="317" w:hanging="317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okładziny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3.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397" w:hRule="atLeast"/>
        </w:trPr>
        <w:tc>
          <w:tcPr>
            <w:tcW w:w="99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  <w:t>Elementy ścian zewnętrznych</w:t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gzymsy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attyki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filary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balkony, loggie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balustrady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397" w:hRule="atLeast"/>
        </w:trPr>
        <w:tc>
          <w:tcPr>
            <w:tcW w:w="99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  <w:t xml:space="preserve">Urządzenia i instalacje zamocowane do ścian i dachu </w:t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szyldy, reklamy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40" w:before="0" w:after="0"/>
              <w:ind w:left="317" w:hanging="317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klimatyzatory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40" w:before="0" w:after="0"/>
              <w:ind w:left="317" w:hanging="317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anteny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397" w:hRule="atLeast"/>
        </w:trPr>
        <w:tc>
          <w:tcPr>
            <w:tcW w:w="99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  <w:t>Pokrycie dachowe i elementy odwodnienia</w:t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pokrycie dachu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spacing w:lineRule="auto" w:line="240" w:before="0" w:after="0"/>
              <w:ind w:left="317" w:hanging="317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kominy, ławy kominiarskie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spacing w:lineRule="auto" w:line="240" w:before="0" w:after="0"/>
              <w:ind w:left="317" w:hanging="317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obróbki blacharskie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spacing w:lineRule="auto" w:line="240" w:before="0" w:after="0"/>
              <w:ind w:left="317" w:hanging="317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rynny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spacing w:lineRule="auto" w:line="240" w:before="0" w:after="0"/>
              <w:ind w:left="317" w:hanging="317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rury spustowe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397" w:hRule="atLeast"/>
        </w:trPr>
        <w:tc>
          <w:tcPr>
            <w:tcW w:w="99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  <w:t>Instalacje i urządzenia służące ochronie środowiska</w:t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kanalizacja sanitarna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pacing w:lineRule="auto" w:line="240" w:before="0" w:after="0"/>
              <w:ind w:left="317" w:hanging="317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kanalizacja deszczowa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pacing w:lineRule="auto" w:line="240" w:before="0" w:after="0"/>
              <w:ind w:left="317" w:hanging="317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zbiorniki bezodpływowe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pacing w:lineRule="auto" w:line="240" w:before="0" w:after="0"/>
              <w:ind w:left="317" w:hanging="317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urządzenia do oczyszczania ścieków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lineRule="auto" w:line="240" w:before="0" w:after="0"/>
              <w:contextualSpacing w:val="false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urządzenia filtrujące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lineRule="auto" w:line="240" w:before="0" w:after="0"/>
              <w:contextualSpacing w:val="false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urządzenia wygłuszające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397" w:hRule="atLeast"/>
        </w:trPr>
        <w:tc>
          <w:tcPr>
            <w:tcW w:w="99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  <w:t>Instalacja gazowa</w:t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spacing w:lineRule="auto" w:line="240" w:before="0" w:after="0"/>
              <w:contextualSpacing w:val="false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przewody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spacing w:lineRule="auto" w:line="240" w:before="0" w:after="0"/>
              <w:contextualSpacing w:val="false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instalacje sygnalizujące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spacing w:lineRule="auto" w:line="240" w:before="0" w:after="0"/>
              <w:contextualSpacing w:val="false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urządzenia odcinające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spacing w:lineRule="auto" w:line="240" w:before="0" w:after="0"/>
              <w:contextualSpacing w:val="false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zawór główny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spacing w:lineRule="auto" w:line="240" w:before="0" w:after="0"/>
              <w:contextualSpacing w:val="false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urządzenia redukcyjne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spacing w:lineRule="auto" w:line="240" w:before="0" w:after="0"/>
              <w:contextualSpacing w:val="false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gazomierze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spacing w:lineRule="auto" w:line="240" w:before="0" w:after="0"/>
              <w:contextualSpacing w:val="false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zabezpieczenie antykorozyjne i kolorystka instalacji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397" w:hRule="atLeast"/>
        </w:trPr>
        <w:tc>
          <w:tcPr>
            <w:tcW w:w="99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  <w:t>Instalacja piorunochronna</w:t>
            </w:r>
          </w:p>
        </w:tc>
      </w:tr>
      <w:tr>
        <w:trPr>
          <w:trHeight w:val="397" w:hRule="atLeast"/>
        </w:trPr>
        <w:tc>
          <w:tcPr>
            <w:tcW w:w="2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</w:tr>
      <w:tr>
        <w:trPr>
          <w:trHeight w:val="397" w:hRule="atLeast"/>
        </w:trPr>
        <w:tc>
          <w:tcPr>
            <w:tcW w:w="2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</w:tr>
      <w:tr>
        <w:trPr>
          <w:trHeight w:val="397" w:hRule="atLeast"/>
        </w:trPr>
        <w:tc>
          <w:tcPr>
            <w:tcW w:w="2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</w:tr>
      <w:tr>
        <w:trPr>
          <w:trHeight w:val="397" w:hRule="atLeast"/>
        </w:trPr>
        <w:tc>
          <w:tcPr>
            <w:tcW w:w="99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  <w:t>Instalacja elektryczna</w:t>
            </w:r>
          </w:p>
        </w:tc>
      </w:tr>
      <w:tr>
        <w:trPr>
          <w:trHeight w:val="397" w:hRule="atLeast"/>
        </w:trPr>
        <w:tc>
          <w:tcPr>
            <w:tcW w:w="2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5"/>
              </w:numPr>
              <w:spacing w:lineRule="auto" w:line="240" w:before="0" w:after="0"/>
              <w:contextualSpacing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</w:tr>
      <w:tr>
        <w:trPr>
          <w:trHeight w:val="397" w:hRule="atLeast"/>
        </w:trPr>
        <w:tc>
          <w:tcPr>
            <w:tcW w:w="2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5"/>
              </w:numPr>
              <w:spacing w:lineRule="auto" w:line="240" w:before="0" w:after="0"/>
              <w:contextualSpacing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</w:tr>
      <w:tr>
        <w:trPr>
          <w:trHeight w:val="397" w:hRule="atLeast"/>
        </w:trPr>
        <w:tc>
          <w:tcPr>
            <w:tcW w:w="2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5"/>
              </w:numPr>
              <w:spacing w:lineRule="auto" w:line="240" w:before="0" w:after="0"/>
              <w:contextualSpacing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</w:tr>
      <w:tr>
        <w:trPr>
          <w:trHeight w:val="397" w:hRule="atLeast"/>
        </w:trPr>
        <w:tc>
          <w:tcPr>
            <w:tcW w:w="99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  <w:t>Instalacja gazowa</w:t>
            </w:r>
          </w:p>
        </w:tc>
      </w:tr>
      <w:tr>
        <w:trPr>
          <w:trHeight w:val="397" w:hRule="atLeast"/>
        </w:trPr>
        <w:tc>
          <w:tcPr>
            <w:tcW w:w="2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7"/>
              </w:numPr>
              <w:spacing w:lineRule="auto" w:line="240" w:before="0" w:after="0"/>
              <w:contextualSpacing/>
              <w:rPr>
                <w:rFonts w:ascii="Arial Narrow" w:hAnsi="Arial Narrow" w:cs="Arial"/>
                <w:bCs/>
              </w:rPr>
            </w:pPr>
            <w:r>
              <w:rPr>
                <w:rFonts w:cs="Arial" w:ascii="Arial Narrow" w:hAnsi="Arial Narrow"/>
                <w:bCs/>
              </w:rPr>
            </w:r>
          </w:p>
        </w:tc>
        <w:tc>
          <w:tcPr>
            <w:tcW w:w="76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  <w:bCs/>
              </w:rPr>
              <w:t xml:space="preserve">dotyczy        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  <w:bCs/>
              </w:rPr>
              <w:t xml:space="preserve">nie dotyczy       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  <w:bCs/>
              </w:rPr>
              <w:t xml:space="preserve">wykonano    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  <w:bCs/>
              </w:rPr>
              <w:t>nie wykonano</w:t>
            </w:r>
          </w:p>
        </w:tc>
      </w:tr>
      <w:tr>
        <w:trPr>
          <w:trHeight w:val="397" w:hRule="atLeast"/>
        </w:trPr>
        <w:tc>
          <w:tcPr>
            <w:tcW w:w="2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6"/>
              </w:numPr>
              <w:spacing w:lineRule="auto" w:line="240" w:before="0" w:after="0"/>
              <w:contextualSpacing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</w:r>
          </w:p>
        </w:tc>
      </w:tr>
      <w:tr>
        <w:trPr>
          <w:trHeight w:val="397" w:hRule="atLeast"/>
        </w:trPr>
        <w:tc>
          <w:tcPr>
            <w:tcW w:w="99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  <w:b/>
              </w:rPr>
              <w:t>System ochrony przeciwporażeniowej, odgromowej i przepięciowej</w:t>
            </w:r>
          </w:p>
        </w:tc>
      </w:tr>
      <w:tr>
        <w:trPr>
          <w:trHeight w:val="397" w:hRule="atLeast"/>
        </w:trPr>
        <w:tc>
          <w:tcPr>
            <w:tcW w:w="99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51" w:hanging="233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sz w:val="44"/>
              </w:rPr>
              <w:t xml:space="preserve">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  <w:bCs/>
              </w:rPr>
              <w:t xml:space="preserve">dotyczy        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  <w:bCs/>
              </w:rPr>
              <w:t xml:space="preserve">nie dotyczy       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  <w:bCs/>
              </w:rPr>
              <w:t xml:space="preserve">wykonano    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  <w:bCs/>
              </w:rPr>
              <w:t>nie wykonano</w:t>
            </w:r>
          </w:p>
        </w:tc>
      </w:tr>
      <w:tr>
        <w:trPr>
          <w:trHeight w:val="397" w:hRule="atLeast"/>
        </w:trPr>
        <w:tc>
          <w:tcPr>
            <w:tcW w:w="99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  <w:t>Przewody kominowe (dymowe, spalinowe i wentylacyjne)</w:t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dymowe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lineRule="auto" w:line="240" w:before="0" w:after="0"/>
              <w:ind w:left="317" w:hanging="317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spalinowe grawitacyjne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lineRule="auto" w:line="240" w:before="0" w:after="0"/>
              <w:ind w:left="317" w:hanging="317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wentylacyjne grawitacyjne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lineRule="auto" w:line="240" w:before="0" w:after="0"/>
              <w:ind w:left="317" w:hanging="317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spalinowe mechaniczne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lineRule="auto" w:line="240" w:before="0" w:after="0"/>
              <w:ind w:left="317" w:hanging="317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 xml:space="preserve">wentylacyjne mechaniczne 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lineRule="auto" w:line="240" w:before="0" w:after="0"/>
              <w:ind w:left="317" w:hanging="317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kominy wolnostojące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lineRule="auto" w:line="240" w:before="0" w:after="0"/>
              <w:ind w:left="317" w:hanging="317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kominy przemysłowe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lineRule="auto" w:line="240" w:before="0" w:after="0"/>
              <w:ind w:left="317" w:hanging="317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urządzenia wentylacyjne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lineRule="auto" w:line="240" w:before="0" w:after="0"/>
              <w:ind w:left="317" w:hanging="317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lineRule="auto" w:line="240" w:before="0" w:after="0"/>
              <w:ind w:left="317" w:hanging="317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397" w:hRule="atLeast"/>
        </w:trPr>
        <w:tc>
          <w:tcPr>
            <w:tcW w:w="99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  <w:t>Przejścia przyłączy instalacyjnych przez ściany budynków</w:t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397" w:hRule="atLeast"/>
        </w:trPr>
        <w:tc>
          <w:tcPr>
            <w:tcW w:w="99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  <w:t>Inne elementy, urządzenia, instalacje</w:t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9"/>
              </w:numPr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9"/>
              </w:numPr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510" w:hRule="atLeast"/>
        </w:trPr>
        <w:tc>
          <w:tcPr>
            <w:tcW w:w="99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  <w:b/>
              </w:rPr>
              <w:t>System ogrzewania</w:t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</w:rPr>
            </w:pPr>
            <w:r>
              <w:rPr>
                <w:rFonts w:cs="Arial" w:ascii="Arial Narrow" w:hAnsi="Arial Narrow"/>
                <w:bCs/>
              </w:rPr>
              <w:t xml:space="preserve">Protokół z kontroli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  <w:bCs/>
                <w:sz w:val="16"/>
              </w:rPr>
              <w:t>stanowi odrębne opracowanie</w:t>
            </w:r>
          </w:p>
        </w:tc>
        <w:tc>
          <w:tcPr>
            <w:tcW w:w="76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sz w:val="40"/>
                <w:szCs w:val="40"/>
              </w:rPr>
            </w:pPr>
            <w:r>
              <w:rPr>
                <w:rFonts w:cs="Arial" w:ascii="Arial Narrow" w:hAnsi="Arial Narrow"/>
                <w:bCs/>
                <w:sz w:val="40"/>
                <w:szCs w:val="40"/>
              </w:rPr>
              <w:t xml:space="preserve">  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  <w:bCs/>
              </w:rPr>
              <w:t xml:space="preserve">dotyczy        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  <w:bCs/>
              </w:rPr>
              <w:t xml:space="preserve">nie dotyczy     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  <w:bCs/>
              </w:rPr>
              <w:t xml:space="preserve">wykonano    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  <w:bCs/>
              </w:rPr>
              <w:t>nie wykonano</w:t>
            </w:r>
          </w:p>
        </w:tc>
      </w:tr>
      <w:tr>
        <w:trPr>
          <w:trHeight w:val="510" w:hRule="atLeast"/>
        </w:trPr>
        <w:tc>
          <w:tcPr>
            <w:tcW w:w="99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  <w:b/>
              </w:rPr>
              <w:t>System klimatyzacji</w:t>
            </w:r>
          </w:p>
        </w:tc>
      </w:tr>
      <w:tr>
        <w:trPr>
          <w:trHeight w:val="510" w:hRule="atLeast"/>
        </w:trPr>
        <w:tc>
          <w:tcPr>
            <w:tcW w:w="22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</w:rPr>
            </w:pPr>
            <w:r>
              <w:rPr>
                <w:rFonts w:cs="Arial" w:ascii="Arial Narrow" w:hAnsi="Arial Narrow"/>
                <w:bCs/>
              </w:rPr>
              <w:t xml:space="preserve">Protokół z kontroli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  <w:bCs/>
                <w:sz w:val="16"/>
              </w:rPr>
              <w:t>stanowi odrębne opracowanie</w:t>
            </w:r>
          </w:p>
        </w:tc>
        <w:tc>
          <w:tcPr>
            <w:tcW w:w="76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sz w:val="40"/>
                <w:szCs w:val="40"/>
              </w:rPr>
            </w:pPr>
            <w:r>
              <w:rPr>
                <w:rFonts w:cs="Arial" w:ascii="Arial Narrow" w:hAnsi="Arial Narrow"/>
                <w:bCs/>
                <w:sz w:val="40"/>
                <w:szCs w:val="40"/>
              </w:rPr>
              <w:t xml:space="preserve">  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  <w:bCs/>
              </w:rPr>
              <w:t xml:space="preserve">dotyczy        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  <w:bCs/>
              </w:rPr>
              <w:t xml:space="preserve">nie dotyczy     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  <w:bCs/>
              </w:rPr>
              <w:t xml:space="preserve">wykonano       </w:t>
            </w:r>
            <w:r>
              <w:rPr>
                <w:rFonts w:eastAsia="Wingdings 2" w:cs="Wingdings 2" w:ascii="Wingdings 2" w:hAnsi="Wingdings 2"/>
                <w:sz w:val="44"/>
              </w:rPr>
              <w:sym w:font="Wingdings 2" w:char="f02a"/>
            </w:r>
            <w:r>
              <w:rPr>
                <w:rFonts w:cs="Arial" w:ascii="Arial Narrow" w:hAnsi="Arial Narrow"/>
                <w:sz w:val="44"/>
              </w:rPr>
              <w:t xml:space="preserve"> </w:t>
            </w:r>
            <w:r>
              <w:rPr>
                <w:rFonts w:cs="Arial" w:ascii="Arial Narrow" w:hAnsi="Arial Narrow"/>
                <w:bCs/>
              </w:rPr>
              <w:t>nie wykonano</w:t>
            </w:r>
          </w:p>
        </w:tc>
      </w:tr>
      <w:tr>
        <w:trPr>
          <w:trHeight w:val="510" w:hRule="atLeast"/>
        </w:trPr>
        <w:tc>
          <w:tcPr>
            <w:tcW w:w="99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8"/>
              </w:numPr>
              <w:spacing w:lineRule="auto" w:line="240" w:before="0" w:after="0"/>
              <w:rPr>
                <w:rFonts w:ascii="Arial Narrow" w:hAnsi="Arial Narrow" w:cs="Arial"/>
                <w:sz w:val="44"/>
              </w:rPr>
            </w:pPr>
            <w:r>
              <w:rPr>
                <w:rFonts w:cs="Arial" w:ascii="Arial Narrow" w:hAnsi="Arial Narrow"/>
                <w:b/>
                <w:i/>
              </w:rPr>
              <w:t>METODY I ŚRODKI UŻYTKOWANIA ELEMENTÓW OBIEKTÓW BUDOWLANYCH NARAŻONYCH NA SZKODLIWE DZIAŁANIE WPŁYWÓW ATMOSFERYCZNYCH I NISZCZĄCE DZIAŁANIE INNYCH CZYNNIKÓW, W PRZYPADKU KONTROLI TYCH ELEMENTÓW.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szCs w:val="40"/>
              </w:rPr>
            </w:pPr>
            <w:r>
              <w:rPr>
                <w:rFonts w:cs="Arial" w:ascii="Arial Narrow" w:hAnsi="Arial Narrow"/>
                <w:bCs/>
                <w:szCs w:val="4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szCs w:val="40"/>
              </w:rPr>
            </w:pPr>
            <w:r>
              <w:rPr>
                <w:rFonts w:cs="Arial" w:ascii="Arial Narrow" w:hAnsi="Arial Narrow"/>
                <w:bCs/>
                <w:szCs w:val="4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szCs w:val="40"/>
              </w:rPr>
            </w:pPr>
            <w:r>
              <w:rPr>
                <w:rFonts w:cs="Arial" w:ascii="Arial Narrow" w:hAnsi="Arial Narrow"/>
                <w:bCs/>
                <w:szCs w:val="4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szCs w:val="40"/>
              </w:rPr>
            </w:pPr>
            <w:r>
              <w:rPr>
                <w:rFonts w:cs="Arial" w:ascii="Arial Narrow" w:hAnsi="Arial Narrow"/>
                <w:bCs/>
                <w:szCs w:val="4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szCs w:val="40"/>
              </w:rPr>
            </w:pPr>
            <w:r>
              <w:rPr>
                <w:rFonts w:cs="Arial" w:ascii="Arial Narrow" w:hAnsi="Arial Narrow"/>
                <w:bCs/>
                <w:szCs w:val="4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szCs w:val="40"/>
              </w:rPr>
            </w:pPr>
            <w:r>
              <w:rPr>
                <w:rFonts w:cs="Arial" w:ascii="Arial Narrow" w:hAnsi="Arial Narrow"/>
                <w:bCs/>
                <w:szCs w:val="4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szCs w:val="40"/>
              </w:rPr>
            </w:pPr>
            <w:r>
              <w:rPr>
                <w:rFonts w:cs="Arial" w:ascii="Arial Narrow" w:hAnsi="Arial Narrow"/>
                <w:bCs/>
                <w:szCs w:val="4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szCs w:val="40"/>
              </w:rPr>
            </w:pPr>
            <w:r>
              <w:rPr>
                <w:rFonts w:cs="Arial" w:ascii="Arial Narrow" w:hAnsi="Arial Narrow"/>
                <w:bCs/>
                <w:szCs w:val="4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szCs w:val="40"/>
              </w:rPr>
            </w:pPr>
            <w:r>
              <w:rPr>
                <w:rFonts w:cs="Arial" w:ascii="Arial Narrow" w:hAnsi="Arial Narrow"/>
                <w:bCs/>
                <w:szCs w:val="4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szCs w:val="40"/>
              </w:rPr>
            </w:pPr>
            <w:r>
              <w:rPr>
                <w:rFonts w:cs="Arial" w:ascii="Arial Narrow" w:hAnsi="Arial Narrow"/>
                <w:bCs/>
                <w:szCs w:val="4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szCs w:val="40"/>
              </w:rPr>
            </w:pPr>
            <w:r>
              <w:rPr>
                <w:rFonts w:cs="Arial" w:ascii="Arial Narrow" w:hAnsi="Arial Narrow"/>
                <w:bCs/>
                <w:szCs w:val="4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szCs w:val="40"/>
              </w:rPr>
            </w:pPr>
            <w:r>
              <w:rPr>
                <w:rFonts w:cs="Arial" w:ascii="Arial Narrow" w:hAnsi="Arial Narrow"/>
                <w:bCs/>
                <w:szCs w:val="4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szCs w:val="40"/>
              </w:rPr>
            </w:pPr>
            <w:r>
              <w:rPr>
                <w:rFonts w:cs="Arial" w:ascii="Arial Narrow" w:hAnsi="Arial Narrow"/>
                <w:bCs/>
                <w:szCs w:val="4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szCs w:val="40"/>
              </w:rPr>
            </w:pPr>
            <w:r>
              <w:rPr>
                <w:rFonts w:cs="Arial" w:ascii="Arial Narrow" w:hAnsi="Arial Narrow"/>
                <w:bCs/>
                <w:szCs w:val="4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szCs w:val="40"/>
              </w:rPr>
            </w:pPr>
            <w:r>
              <w:rPr>
                <w:rFonts w:cs="Arial" w:ascii="Arial Narrow" w:hAnsi="Arial Narrow"/>
                <w:bCs/>
                <w:szCs w:val="4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szCs w:val="40"/>
              </w:rPr>
            </w:pPr>
            <w:r>
              <w:rPr>
                <w:rFonts w:cs="Arial" w:ascii="Arial Narrow" w:hAnsi="Arial Narrow"/>
                <w:bCs/>
                <w:szCs w:val="4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szCs w:val="40"/>
              </w:rPr>
            </w:pPr>
            <w:r>
              <w:rPr>
                <w:rFonts w:cs="Arial" w:ascii="Arial Narrow" w:hAnsi="Arial Narrow"/>
                <w:bCs/>
                <w:szCs w:val="4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  <w:bCs/>
                <w:szCs w:val="40"/>
              </w:rPr>
            </w:pPr>
            <w:r>
              <w:rPr>
                <w:rFonts w:cs="Arial" w:ascii="Arial Narrow" w:hAnsi="Arial Narrow"/>
                <w:bCs/>
                <w:szCs w:val="40"/>
              </w:rPr>
            </w:r>
          </w:p>
        </w:tc>
      </w:tr>
      <w:tr>
        <w:trPr>
          <w:trHeight w:val="454" w:hRule="atLeast"/>
        </w:trPr>
        <w:tc>
          <w:tcPr>
            <w:tcW w:w="9919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1"/>
              </w:numPr>
              <w:spacing w:lineRule="auto" w:line="240" w:before="0" w:after="0"/>
              <w:ind w:left="459" w:hanging="437"/>
              <w:rPr>
                <w:rFonts w:ascii="Arial Narrow" w:hAnsi="Arial Narrow" w:cs="Arial"/>
                <w:b/>
                <w:i/>
                <w:i/>
              </w:rPr>
            </w:pPr>
            <w:r>
              <w:rPr>
                <w:rFonts w:cs="Arial" w:ascii="Arial Narrow" w:hAnsi="Arial Narrow"/>
                <w:b/>
                <w:i/>
              </w:rPr>
              <w:t xml:space="preserve">WNIOSKI KOŃCOWE: </w:t>
            </w:r>
          </w:p>
        </w:tc>
      </w:tr>
      <w:tr>
        <w:trPr>
          <w:trHeight w:val="5488" w:hRule="atLeast"/>
        </w:trPr>
        <w:tc>
          <w:tcPr>
            <w:tcW w:w="9919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lineRule="auto" w:line="240" w:before="60" w:after="0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Sprawdzenie spełnienia przez obiekt, podstawowych wymogów pod względem: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lineRule="auto" w:line="240" w:before="60" w:after="0"/>
              <w:ind w:left="426" w:hanging="284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 xml:space="preserve">użytkowania zgodnie z przeznaczeniem </w:t>
            </w:r>
            <w:r>
              <w:rPr>
                <w:rFonts w:cs="Arial" w:ascii="Arial Narrow" w:hAnsi="Arial Narrow"/>
                <w:b/>
              </w:rPr>
              <w:t>spełnia / nie spełnia*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lineRule="auto" w:line="240" w:before="60" w:after="0"/>
              <w:ind w:left="459" w:hanging="360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 xml:space="preserve">bezpieczeństwa użytkowania </w:t>
            </w:r>
            <w:r>
              <w:rPr>
                <w:rFonts w:cs="Arial" w:ascii="Arial Narrow" w:hAnsi="Arial Narrow"/>
                <w:b/>
              </w:rPr>
              <w:t>zagraża / nie zagraża*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lineRule="auto" w:line="240" w:before="60" w:after="0"/>
              <w:ind w:left="459" w:hanging="360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 xml:space="preserve">warunków higieniczno-sanitarnych i zdrowotnych </w:t>
            </w:r>
            <w:r>
              <w:rPr>
                <w:rFonts w:cs="Arial" w:ascii="Arial Narrow" w:hAnsi="Arial Narrow"/>
                <w:b/>
              </w:rPr>
              <w:t>spełnia / nie spełnia*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lineRule="auto" w:line="240" w:before="60" w:after="0"/>
              <w:ind w:left="459" w:hanging="360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 xml:space="preserve">ochrony środowiska </w:t>
            </w:r>
            <w:r>
              <w:rPr>
                <w:rFonts w:cs="Arial" w:ascii="Arial Narrow" w:hAnsi="Arial Narrow"/>
                <w:b/>
              </w:rPr>
              <w:t>spełnia / nie spełnia*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lineRule="auto" w:line="240" w:before="60" w:after="0"/>
              <w:ind w:left="459" w:hanging="360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 xml:space="preserve">uszkodzeń biologicznych </w:t>
            </w:r>
            <w:r>
              <w:rPr>
                <w:rFonts w:cs="Arial" w:ascii="Arial Narrow" w:hAnsi="Arial Narrow"/>
                <w:b/>
              </w:rPr>
              <w:t>spełnia / nie spełnia*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lineRule="auto" w:line="240" w:before="60" w:after="0"/>
              <w:ind w:left="459" w:hanging="360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 xml:space="preserve">użytkowania w sposób zagrażający życiu lub zdrowiu ludzi i bezpieczeństwa mienia </w:t>
            </w:r>
            <w:r>
              <w:rPr>
                <w:rFonts w:cs="Arial" w:ascii="Arial Narrow" w:hAnsi="Arial Narrow"/>
                <w:b/>
              </w:rPr>
              <w:t>zagraża / nie zagraża*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lineRule="auto" w:line="240" w:before="60" w:after="0"/>
              <w:ind w:left="459" w:hanging="360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 xml:space="preserve">stanu technicznego </w:t>
            </w:r>
            <w:r>
              <w:rPr>
                <w:rFonts w:cs="Arial" w:ascii="Arial Narrow" w:hAnsi="Arial Narrow"/>
                <w:b/>
              </w:rPr>
              <w:t>spełnia / nie spełnia*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pacing w:lineRule="auto" w:line="240" w:before="60" w:after="0"/>
              <w:ind w:left="459" w:hanging="360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 xml:space="preserve">powodowania swym wyglądem oszpecenie otoczenia </w:t>
            </w:r>
            <w:r>
              <w:rPr>
                <w:rFonts w:cs="Arial" w:ascii="Arial Narrow" w:hAnsi="Arial Narrow"/>
                <w:b/>
              </w:rPr>
              <w:t>szpeci / nie szpeci*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80" w:leader="none"/>
              </w:tabs>
              <w:spacing w:lineRule="auto" w:line="240" w:before="0" w:after="0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180" w:hanging="0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cs="Arial" w:ascii="Arial Narrow" w:hAnsi="Arial Narrow"/>
              </w:rPr>
              <w:t xml:space="preserve">Stan techniczny budynku </w:t>
            </w:r>
            <w:r>
              <w:rPr>
                <w:rFonts w:cs="Arial" w:ascii="Arial Narrow" w:hAnsi="Arial Narrow"/>
                <w:b/>
              </w:rPr>
              <w:t>zapewnia / nie zapewnia</w:t>
            </w:r>
            <w:r>
              <w:rPr>
                <w:rFonts w:cs="Arial" w:ascii="Arial Narrow" w:hAnsi="Arial Narrow"/>
              </w:rPr>
              <w:t>* dalsze, bezpieczne jego użytkowanie.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80" w:leader="none"/>
              </w:tabs>
              <w:spacing w:lineRule="auto" w:line="240" w:before="0" w:after="0"/>
              <w:ind w:left="180" w:hanging="180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80" w:leader="none"/>
              </w:tabs>
              <w:spacing w:lineRule="auto" w:line="240" w:before="0" w:after="0"/>
              <w:jc w:val="both"/>
              <w:rPr>
                <w:rFonts w:ascii="Arial Narrow" w:hAnsi="Arial Narrow" w:cs="Arial"/>
                <w:b/>
                <w:u w:val="single"/>
              </w:rPr>
            </w:pPr>
            <w:r>
              <w:rPr>
                <w:rFonts w:cs="Arial" w:ascii="Arial Narrow" w:hAnsi="Arial Narrow"/>
                <w:b/>
                <w:u w:val="single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80" w:leader="none"/>
              </w:tabs>
              <w:spacing w:lineRule="auto" w:line="240" w:before="0" w:after="0"/>
              <w:ind w:left="180" w:hanging="5"/>
              <w:jc w:val="both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  <w:t xml:space="preserve">Wobec stwierdzenia uszkodzeń lub braków, które mogą spowodować: </w:t>
            </w:r>
            <w:r>
              <w:rPr>
                <w:rFonts w:cs="Arial" w:ascii="Arial Narrow" w:hAnsi="Arial Narrow"/>
              </w:rPr>
              <w:t xml:space="preserve">zagrożenie życia lub zdrowia ludzi, bezpieczeństwa mienia lub środowiska, a w szczególności katastrofę budowlaną, pożar, wybuch, porażenie prądem elektrycznym albo zatrucie gazem – </w:t>
            </w:r>
            <w:r>
              <w:rPr>
                <w:rFonts w:cs="Arial" w:ascii="Arial Narrow" w:hAnsi="Arial Narrow"/>
                <w:b/>
              </w:rPr>
              <w:t>osoba dokonująca kontroli</w:t>
            </w:r>
            <w:r>
              <w:rPr>
                <w:rFonts w:cs="Arial" w:ascii="Arial Narrow" w:hAnsi="Arial Narrow"/>
                <w:u w:val="single"/>
              </w:rPr>
              <w:t>,</w:t>
            </w:r>
            <w:r>
              <w:rPr>
                <w:rFonts w:cs="Arial" w:ascii="Arial Narrow" w:hAnsi="Arial Narrow"/>
              </w:rPr>
              <w:t xml:space="preserve"> na podstawie art. 70 ust. 2 ustawy Prawo budowlane, </w:t>
            </w:r>
            <w:r>
              <w:rPr>
                <w:rFonts w:cs="Arial" w:ascii="Arial Narrow" w:hAnsi="Arial Narrow"/>
                <w:b/>
              </w:rPr>
              <w:t>niezwłocznie prześle kopię niniejszego protokołu do właściwego terytorialnie Wojewódzkiego Inspektora Nadzoru Budowlanego</w:t>
            </w:r>
            <w:r>
              <w:rPr>
                <w:rFonts w:cs="Arial" w:ascii="Arial Narrow" w:hAnsi="Arial Narrow"/>
              </w:rPr>
              <w:t xml:space="preserve"> </w:t>
            </w:r>
            <w:r>
              <w:rPr>
                <w:rFonts w:cs="Arial" w:ascii="Arial Narrow" w:hAnsi="Arial Narrow"/>
                <w:b/>
              </w:rPr>
              <w:t xml:space="preserve">*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80" w:leader="none"/>
              </w:tabs>
              <w:spacing w:lineRule="auto" w:line="240" w:before="0" w:after="0"/>
              <w:jc w:val="both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439" w:hRule="atLeast"/>
        </w:trPr>
        <w:tc>
          <w:tcPr>
            <w:tcW w:w="99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  <w:t>W celu usunięcia zagrożenia dla ludzi lub mienia należy niezwłocznie wykonać:</w:t>
            </w:r>
          </w:p>
        </w:tc>
      </w:tr>
      <w:tr>
        <w:trPr>
          <w:trHeight w:val="835" w:hRule="atLeast"/>
        </w:trPr>
        <w:tc>
          <w:tcPr>
            <w:tcW w:w="99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…………………………………………………………………………………………………………………</w:t>
            </w:r>
            <w:r>
              <w:rPr>
                <w:rFonts w:cs="Arial" w:ascii="Arial Narrow" w:hAnsi="Arial Narrow"/>
              </w:rPr>
              <w:t>.…......................................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…………………………………………………………………………………………………………………</w:t>
            </w:r>
            <w:r>
              <w:rPr>
                <w:rFonts w:cs="Arial" w:ascii="Arial Narrow" w:hAnsi="Arial Narrow"/>
              </w:rPr>
              <w:t>.…......................................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436" w:hRule="atLeast"/>
        </w:trPr>
        <w:tc>
          <w:tcPr>
            <w:tcW w:w="9919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1"/>
              </w:numPr>
              <w:spacing w:lineRule="auto" w:line="240" w:before="0" w:after="0"/>
              <w:ind w:left="459" w:hanging="437"/>
              <w:rPr>
                <w:rFonts w:ascii="Arial Narrow" w:hAnsi="Arial Narrow" w:cs="Arial"/>
                <w:b/>
                <w:i/>
                <w:i/>
              </w:rPr>
            </w:pPr>
            <w:r>
              <w:rPr>
                <w:rFonts w:cs="Arial" w:ascii="Arial Narrow" w:hAnsi="Arial Narrow"/>
                <w:b/>
                <w:i/>
              </w:rPr>
              <w:t>Zalecenia w zakresie:</w:t>
            </w:r>
          </w:p>
        </w:tc>
      </w:tr>
      <w:tr>
        <w:trPr>
          <w:trHeight w:val="331" w:hRule="atLeast"/>
        </w:trPr>
        <w:tc>
          <w:tcPr>
            <w:tcW w:w="99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  <w:t>inwestycji / remontów / konserwacji / napraw*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  <w:t>i kolejności wykonywania oraz szacunkowy ich koszt. wykonania</w:t>
            </w:r>
          </w:p>
        </w:tc>
      </w:tr>
      <w:tr>
        <w:trPr>
          <w:trHeight w:val="835" w:hRule="atLeast"/>
        </w:trPr>
        <w:tc>
          <w:tcPr>
            <w:tcW w:w="99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…………………………………………………………………………………………………………………</w:t>
            </w:r>
            <w:r>
              <w:rPr>
                <w:rFonts w:cs="Arial" w:ascii="Arial Narrow" w:hAnsi="Arial Narrow"/>
              </w:rPr>
              <w:t>.…......................................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…………………………………………………………………………………………………………………</w:t>
            </w:r>
            <w:r>
              <w:rPr>
                <w:rFonts w:cs="Arial" w:ascii="Arial Narrow" w:hAnsi="Arial Narrow"/>
              </w:rPr>
              <w:t>.…......................................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454" w:hRule="atLeast"/>
        </w:trPr>
        <w:tc>
          <w:tcPr>
            <w:tcW w:w="9919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1"/>
              </w:numPr>
              <w:spacing w:lineRule="auto" w:line="240" w:before="0" w:after="0"/>
              <w:ind w:left="459" w:hanging="437"/>
              <w:rPr>
                <w:rFonts w:ascii="Arial Narrow" w:hAnsi="Arial Narrow" w:cs="Arial"/>
                <w:b/>
                <w:i/>
                <w:i/>
              </w:rPr>
            </w:pPr>
            <w:r>
              <w:rPr>
                <w:rFonts w:cs="Arial" w:ascii="Arial Narrow" w:hAnsi="Arial Narrow"/>
                <w:b/>
                <w:i/>
              </w:rPr>
              <w:t>Oświadczenie osób przeprowadzających kontrolę:</w:t>
            </w:r>
          </w:p>
        </w:tc>
      </w:tr>
      <w:tr>
        <w:trPr>
          <w:trHeight w:val="681" w:hRule="atLeast"/>
        </w:trPr>
        <w:tc>
          <w:tcPr>
            <w:tcW w:w="9919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cs="Arial" w:ascii="Arial Narrow" w:hAnsi="Arial Narrow"/>
                <w:b/>
              </w:rPr>
              <w:t>Oświadczamy, iż ustalenia zawarte w protokole są zgodne ze stanem faktycznym.</w:t>
            </w:r>
          </w:p>
        </w:tc>
      </w:tr>
      <w:tr>
        <w:trPr>
          <w:trHeight w:val="1125" w:hRule="atLeast"/>
        </w:trPr>
        <w:tc>
          <w:tcPr>
            <w:tcW w:w="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cs="Arial" w:ascii="Arial Narrow" w:hAnsi="Arial Narrow"/>
                <w:b/>
                <w:bCs/>
              </w:rPr>
              <w:t>w zakresie branży ogólnobudowlanej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  <w:t>………………………………………………………………………</w:t>
            </w:r>
            <w:r>
              <w:rPr>
                <w:rFonts w:cs="Arial" w:ascii="Arial Narrow" w:hAnsi="Arial Narrow"/>
                <w:sz w:val="18"/>
              </w:rPr>
              <w:t>..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  <w:t>………………………………………………………………………</w:t>
            </w:r>
            <w:r>
              <w:rPr>
                <w:rFonts w:cs="Arial" w:ascii="Arial Narrow" w:hAnsi="Arial Narrow"/>
                <w:sz w:val="18"/>
              </w:rPr>
              <w:t>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-288" w:leader="none"/>
                <w:tab w:val="left" w:pos="72" w:leader="none"/>
              </w:tabs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  <w:sz w:val="18"/>
              </w:rPr>
              <w:t>Imię i Nazwisko oraz nr uprawnień</w:t>
            </w:r>
          </w:p>
        </w:tc>
        <w:tc>
          <w:tcPr>
            <w:tcW w:w="4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ind w:left="408" w:hanging="408"/>
              <w:jc w:val="center"/>
              <w:rPr>
                <w:rFonts w:ascii="Arial Narrow" w:hAnsi="Arial Narrow" w:cs="Arial"/>
                <w:b/>
                <w:sz w:val="18"/>
              </w:rPr>
            </w:pPr>
            <w:r>
              <w:rPr>
                <w:rFonts w:cs="Arial" w:ascii="Arial Narrow" w:hAnsi="Arial Narrow"/>
                <w:b/>
                <w:sz w:val="1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rPr>
                <w:rFonts w:ascii="Arial Narrow" w:hAnsi="Arial Narrow" w:cs="Arial"/>
                <w:b/>
                <w:sz w:val="18"/>
              </w:rPr>
            </w:pPr>
            <w:r>
              <w:rPr>
                <w:rFonts w:cs="Arial" w:ascii="Arial Narrow" w:hAnsi="Arial Narrow"/>
                <w:b/>
                <w:sz w:val="1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  <w:t>..........................................................................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  <w:t>(podpis oraz pieczątka)</w:t>
            </w:r>
          </w:p>
        </w:tc>
      </w:tr>
      <w:tr>
        <w:trPr>
          <w:trHeight w:val="1230" w:hRule="atLeast"/>
        </w:trPr>
        <w:tc>
          <w:tcPr>
            <w:tcW w:w="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-288" w:leader="none"/>
                <w:tab w:val="left" w:pos="72" w:leader="none"/>
              </w:tabs>
              <w:spacing w:lineRule="auto" w:line="240" w:before="0" w:after="0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cs="Arial" w:ascii="Arial Narrow" w:hAnsi="Arial Narrow"/>
                <w:b/>
                <w:bCs/>
              </w:rPr>
              <w:t>w zakresie branży sanitarnej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  <w:t>………………………………………………………………………</w:t>
            </w:r>
            <w:r>
              <w:rPr>
                <w:rFonts w:cs="Arial" w:ascii="Arial Narrow" w:hAnsi="Arial Narrow"/>
                <w:sz w:val="18"/>
              </w:rPr>
              <w:t>..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  <w:t>………………………………………………………………………</w:t>
            </w:r>
            <w:r>
              <w:rPr>
                <w:rFonts w:cs="Arial" w:ascii="Arial Narrow" w:hAnsi="Arial Narrow"/>
                <w:sz w:val="18"/>
              </w:rPr>
              <w:t>..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-288" w:leader="none"/>
                <w:tab w:val="left" w:pos="72" w:leader="none"/>
              </w:tabs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  <w:sz w:val="18"/>
              </w:rPr>
              <w:t>Imię i Nazwisko oraz nr uprawnień</w:t>
            </w:r>
          </w:p>
        </w:tc>
        <w:tc>
          <w:tcPr>
            <w:tcW w:w="4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  <w:t>..........................................................................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  <w:t>(podpis oraz pieczątka)</w:t>
            </w:r>
          </w:p>
        </w:tc>
      </w:tr>
      <w:tr>
        <w:trPr>
          <w:trHeight w:val="1230" w:hRule="atLeast"/>
        </w:trPr>
        <w:tc>
          <w:tcPr>
            <w:tcW w:w="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-288" w:leader="none"/>
                <w:tab w:val="left" w:pos="72" w:leader="none"/>
              </w:tabs>
              <w:spacing w:lineRule="auto" w:line="240" w:before="0" w:after="0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cs="Arial" w:ascii="Arial Narrow" w:hAnsi="Arial Narrow"/>
                <w:b/>
                <w:bCs/>
              </w:rPr>
              <w:t>w zakresie branży elektrycznej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  <w:t>………………………………………………………………………</w:t>
            </w:r>
            <w:r>
              <w:rPr>
                <w:rFonts w:cs="Arial" w:ascii="Arial Narrow" w:hAnsi="Arial Narrow"/>
                <w:sz w:val="18"/>
              </w:rPr>
              <w:t>..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  <w:t>………………………………………………………………………</w:t>
            </w:r>
            <w:r>
              <w:rPr>
                <w:rFonts w:cs="Arial" w:ascii="Arial Narrow" w:hAnsi="Arial Narrow"/>
                <w:sz w:val="18"/>
              </w:rPr>
              <w:t>..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-288" w:leader="none"/>
                <w:tab w:val="left" w:pos="72" w:leader="none"/>
              </w:tabs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  <w:sz w:val="18"/>
              </w:rPr>
              <w:t>mię i Nazwisko oraz nr uprawnień</w:t>
            </w:r>
          </w:p>
        </w:tc>
        <w:tc>
          <w:tcPr>
            <w:tcW w:w="4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  <w:t>..........................................................................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cs="Arial" w:ascii="Arial Narrow" w:hAnsi="Arial Narrow"/>
                <w:sz w:val="18"/>
              </w:rPr>
              <w:t>(podpis oraz pieczątka)</w:t>
            </w:r>
          </w:p>
        </w:tc>
      </w:tr>
      <w:tr>
        <w:trPr>
          <w:trHeight w:val="454" w:hRule="atLeast"/>
        </w:trPr>
        <w:tc>
          <w:tcPr>
            <w:tcW w:w="9919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1"/>
              </w:numPr>
              <w:spacing w:lineRule="auto" w:line="240" w:before="0" w:after="0"/>
              <w:ind w:left="459" w:hanging="437"/>
              <w:rPr>
                <w:rFonts w:ascii="Arial Narrow" w:hAnsi="Arial Narrow" w:cs="Arial"/>
                <w:b/>
                <w:i/>
                <w:i/>
              </w:rPr>
            </w:pPr>
            <w:r>
              <w:rPr>
                <w:rFonts w:cs="Arial" w:ascii="Arial Narrow" w:hAnsi="Arial Narrow"/>
                <w:b/>
                <w:i/>
              </w:rPr>
              <w:t xml:space="preserve">Załączniki do protokołu </w:t>
            </w:r>
          </w:p>
        </w:tc>
      </w:tr>
      <w:tr>
        <w:trPr>
          <w:trHeight w:val="702" w:hRule="atLeast"/>
        </w:trPr>
        <w:tc>
          <w:tcPr>
            <w:tcW w:w="9919" w:type="dxa"/>
            <w:gridSpan w:val="1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 Narrow" w:hAnsi="Arial Narrow" w:cs="Arial"/>
                <w:i/>
                <w:i/>
              </w:rPr>
            </w:pPr>
            <w:r>
              <w:rPr>
                <w:rFonts w:cs="Arial" w:ascii="Arial Narrow" w:hAnsi="Arial Narrow"/>
                <w:i/>
              </w:rPr>
              <w:t>np. protokoły pomiarów, kserokopie uprawnień do wykonywania kontroli, dokumentacja fotograficzna wykonana w toku kontroli,  (elementów zewnętrznych, wewnętrznych i konstrukcyjnych)</w:t>
            </w:r>
          </w:p>
        </w:tc>
      </w:tr>
      <w:tr>
        <w:trPr>
          <w:trHeight w:val="350" w:hRule="atLeast"/>
        </w:trPr>
        <w:tc>
          <w:tcPr>
            <w:tcW w:w="52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1</w:t>
            </w:r>
          </w:p>
        </w:tc>
        <w:tc>
          <w:tcPr>
            <w:tcW w:w="9391" w:type="dxa"/>
            <w:gridSpan w:val="11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350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2</w:t>
            </w:r>
          </w:p>
        </w:tc>
        <w:tc>
          <w:tcPr>
            <w:tcW w:w="939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  <w:tr>
        <w:trPr>
          <w:trHeight w:val="350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  <w:t>4</w:t>
            </w:r>
          </w:p>
        </w:tc>
        <w:tc>
          <w:tcPr>
            <w:tcW w:w="939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284" w:leader="none"/>
                <w:tab w:val="left" w:pos="408" w:leader="none"/>
              </w:tabs>
              <w:spacing w:lineRule="auto" w:line="240" w:before="0" w:after="0"/>
              <w:jc w:val="center"/>
              <w:rPr>
                <w:rFonts w:ascii="Arial Narrow" w:hAnsi="Arial Narrow" w:cs="Arial"/>
              </w:rPr>
            </w:pPr>
            <w:r>
              <w:rPr>
                <w:rFonts w:cs="Arial" w:ascii="Arial Narrow" w:hAnsi="Arial Narrow"/>
              </w:rPr>
            </w:r>
          </w:p>
        </w:tc>
      </w:tr>
    </w:tbl>
    <w:p>
      <w:pPr>
        <w:pStyle w:val="Normal"/>
        <w:spacing w:before="0" w:after="0"/>
        <w:jc w:val="center"/>
        <w:rPr>
          <w:rFonts w:ascii="Arial Narrow" w:hAnsi="Arial Narrow" w:cs="Arial"/>
          <w:bCs/>
          <w:iCs/>
          <w:szCs w:val="26"/>
        </w:rPr>
      </w:pPr>
      <w:r>
        <w:rPr>
          <w:rFonts w:cs="Arial" w:ascii="Arial Narrow" w:hAnsi="Arial Narrow"/>
          <w:bCs/>
          <w:iCs/>
          <w:szCs w:val="26"/>
        </w:rPr>
      </w:r>
    </w:p>
    <w:p>
      <w:pPr>
        <w:pStyle w:val="Normal"/>
        <w:spacing w:before="0" w:after="0"/>
        <w:jc w:val="center"/>
        <w:rPr>
          <w:rFonts w:ascii="Arial Narrow" w:hAnsi="Arial Narrow" w:cs="Arial"/>
          <w:bCs/>
          <w:iCs/>
          <w:szCs w:val="26"/>
        </w:rPr>
      </w:pPr>
      <w:r>
        <w:rPr>
          <w:rFonts w:cs="Arial" w:ascii="Arial Narrow" w:hAnsi="Arial Narrow"/>
          <w:bCs/>
          <w:iCs/>
          <w:szCs w:val="26"/>
        </w:rPr>
      </w:r>
    </w:p>
    <w:p>
      <w:pPr>
        <w:pStyle w:val="Normal"/>
        <w:spacing w:before="0" w:after="0"/>
        <w:jc w:val="center"/>
        <w:rPr>
          <w:rFonts w:ascii="Arial" w:hAnsi="Arial" w:cs="Arial"/>
          <w:bCs/>
          <w:iCs/>
          <w:szCs w:val="26"/>
        </w:rPr>
      </w:pPr>
      <w:r>
        <w:rPr>
          <w:rFonts w:cs="Arial" w:ascii="Arial" w:hAnsi="Arial"/>
          <w:bCs/>
          <w:iCs/>
          <w:szCs w:val="26"/>
        </w:rPr>
        <w:t>Zapoznałem/am się:</w:t>
      </w:r>
    </w:p>
    <w:p>
      <w:pPr>
        <w:pStyle w:val="Normal"/>
        <w:spacing w:before="0" w:after="0"/>
        <w:jc w:val="both"/>
        <w:rPr>
          <w:rFonts w:ascii="Arial" w:hAnsi="Arial" w:cs="Arial"/>
          <w:bCs/>
          <w:iCs/>
          <w:szCs w:val="26"/>
        </w:rPr>
      </w:pPr>
      <w:r>
        <w:rPr/>
      </w:r>
    </w:p>
    <w:sectPr>
      <w:footerReference w:type="default" r:id="rId2"/>
      <w:type w:val="nextPage"/>
      <w:pgSz w:w="11906" w:h="16838"/>
      <w:pgMar w:left="1985" w:right="851" w:gutter="0" w:header="0" w:top="1418" w:footer="708" w:bottom="1418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Arial Narrow">
    <w:charset w:val="ee"/>
    <w:family w:val="roman"/>
    <w:pitch w:val="variable"/>
  </w:font>
  <w:font w:name="Tahoma">
    <w:charset w:val="ee"/>
    <w:family w:val="roman"/>
    <w:pitch w:val="variable"/>
  </w:font>
  <w:font w:name="Wingdings 2">
    <w:charset w:val="02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right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  <w:t xml:space="preserve">str. </w:t>
    </w:r>
    <w:r>
      <w:rPr>
        <w:rFonts w:cs="Arial" w:ascii="Arial" w:hAnsi="Arial"/>
        <w:sz w:val="20"/>
        <w:szCs w:val="20"/>
      </w:rPr>
      <w:fldChar w:fldCharType="begin"/>
    </w:r>
    <w:r>
      <w:rPr>
        <w:sz w:val="20"/>
        <w:szCs w:val="20"/>
        <w:rFonts w:cs="Arial" w:ascii="Arial" w:hAnsi="Arial"/>
      </w:rPr>
      <w:instrText xml:space="preserve"> PAGE </w:instrText>
    </w:r>
    <w:r>
      <w:rPr>
        <w:sz w:val="20"/>
        <w:szCs w:val="20"/>
        <w:rFonts w:cs="Arial" w:ascii="Arial" w:hAnsi="Arial"/>
      </w:rPr>
      <w:fldChar w:fldCharType="separate"/>
    </w:r>
    <w:r>
      <w:rPr>
        <w:sz w:val="20"/>
        <w:szCs w:val="20"/>
        <w:rFonts w:cs="Arial" w:ascii="Arial" w:hAnsi="Arial"/>
      </w:rPr>
      <w:t>7</w:t>
    </w:r>
    <w:r>
      <w:rPr>
        <w:sz w:val="20"/>
        <w:szCs w:val="20"/>
        <w:rFonts w:cs="Arial" w:ascii="Arial" w:hAnsi="Arial"/>
      </w:rPr>
      <w:fldChar w:fldCharType="end"/>
    </w:r>
    <w:r>
      <w:rPr>
        <w:rFonts w:cs="Arial" w:ascii="Arial" w:hAnsi="Arial"/>
        <w:sz w:val="20"/>
        <w:szCs w:val="20"/>
      </w:rPr>
      <w:t>/7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/>
    </w:lvl>
  </w:abstractNum>
  <w:abstractNum w:abstractNumId="11">
    <w:lvl w:ilvl="0">
      <w:start w:val="1"/>
      <w:numFmt w:val="upperRoman"/>
      <w:lvlText w:val="%1."/>
      <w:lvlJc w:val="left"/>
      <w:pPr>
        <w:tabs>
          <w:tab w:val="num" w:pos="0"/>
        </w:tabs>
        <w:ind w:left="1396" w:hanging="72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5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7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9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1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3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5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7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96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65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8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0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2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4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6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8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0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25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18">
    <w:lvl w:ilvl="0">
      <w:start w:val="5"/>
      <w:numFmt w:val="upperRoman"/>
      <w:lvlText w:val="%1."/>
      <w:lvlJc w:val="left"/>
      <w:pPr>
        <w:tabs>
          <w:tab w:val="num" w:pos="0"/>
        </w:tabs>
        <w:ind w:left="720" w:hanging="720"/>
      </w:pPr>
      <w:rPr>
        <w:sz w:val="20"/>
        <w:i/>
        <w:b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6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48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20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292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64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36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08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5804" w:hanging="180"/>
      </w:pPr>
      <w:rPr/>
    </w:lvl>
  </w:abstractNum>
  <w:abstractNum w:abstractNumId="1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5358b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2">
    <w:name w:val="Heading 2"/>
    <w:basedOn w:val="Normal"/>
    <w:next w:val="Normal"/>
    <w:link w:val="Nagwek2Znak"/>
    <w:qFormat/>
    <w:rsid w:val="0055358b"/>
    <w:pPr>
      <w:keepNext w:val="true"/>
      <w:spacing w:lineRule="auto" w:line="360" w:before="0" w:after="0"/>
      <w:jc w:val="center"/>
      <w:outlineLvl w:val="1"/>
    </w:pPr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55358b"/>
    <w:rPr/>
  </w:style>
  <w:style w:type="character" w:styleId="StopkaZnak" w:customStyle="1">
    <w:name w:val="Stopka Znak"/>
    <w:basedOn w:val="DefaultParagraphFont"/>
    <w:uiPriority w:val="99"/>
    <w:qFormat/>
    <w:rsid w:val="0055358b"/>
    <w:rPr/>
  </w:style>
  <w:style w:type="character" w:styleId="Nagwek2Znak" w:customStyle="1">
    <w:name w:val="Nagłówek 2 Znak"/>
    <w:basedOn w:val="DefaultParagraphFont"/>
    <w:qFormat/>
    <w:rsid w:val="0055358b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AkapitzlistZnak" w:customStyle="1">
    <w:name w:val="Akapit z listą Znak"/>
    <w:basedOn w:val="DefaultParagraphFont"/>
    <w:link w:val="ListParagraph"/>
    <w:uiPriority w:val="34"/>
    <w:qFormat/>
    <w:rsid w:val="0055358b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55358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55358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link w:val="AkapitzlistZnak"/>
    <w:uiPriority w:val="34"/>
    <w:qFormat/>
    <w:rsid w:val="0055358b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164B9AFF-86F8-45F5-BFE0-B060564F646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LibreOffice/7.5.3.2$Windows_X86_64 LibreOffice_project/9f56dff12ba03b9acd7730a5a481eea045e468f3</Application>
  <AppVersion>15.0000</AppVersion>
  <Pages>7</Pages>
  <Words>932</Words>
  <Characters>7349</Characters>
  <CharactersWithSpaces>10045</CharactersWithSpaces>
  <Paragraphs>222</Paragraphs>
  <Company>MON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2023-01-11T15:21:00Z</dcterms:created>
  <dc:creator>Roszyk Marek</dc:creator>
  <dc:description/>
  <dc:language>pl-PL</dc:language>
  <cp:lastModifiedBy/>
  <dcterms:modified xsi:type="dcterms:W3CDTF">2024-10-09T13:51:57Z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ClsUserRVM">
    <vt:lpwstr>[]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Saver">
    <vt:lpwstr>0ZB/LxqClGvzZ3YDxRvISPJHcS+wpeYy</vt:lpwstr>
  </property>
  <property fmtid="{D5CDD505-2E9C-101B-9397-08002B2CF9AE}" pid="8" name="docIndexRef">
    <vt:lpwstr>96cedb32-99f5-4481-b469-e6452a7ba2af</vt:lpwstr>
  </property>
  <property fmtid="{D5CDD505-2E9C-101B-9397-08002B2CF9AE}" pid="9" name="s5636:Creator type=IP">
    <vt:lpwstr>10.60.23.1</vt:lpwstr>
  </property>
  <property fmtid="{D5CDD505-2E9C-101B-9397-08002B2CF9AE}" pid="10" name="s5636:Creator type=author">
    <vt:lpwstr>Roszyk Marek</vt:lpwstr>
  </property>
  <property fmtid="{D5CDD505-2E9C-101B-9397-08002B2CF9AE}" pid="11" name="s5636:Creator type=organization">
    <vt:lpwstr>MILNET-Z</vt:lpwstr>
  </property>
</Properties>
</file>